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:rsidR="00A17D26" w:rsidRPr="005438AB" w:rsidRDefault="00A17D26" w:rsidP="00D36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438AB">
              <w:rPr>
                <w:rFonts w:ascii="Arial" w:hAnsi="Arial" w:cs="Arial"/>
                <w:b/>
                <w:sz w:val="18"/>
                <w:szCs w:val="18"/>
              </w:rPr>
              <w:t>DANE DOTYCZĄCE SZK</w:t>
            </w:r>
            <w:r w:rsidR="009C6F0C" w:rsidRPr="005438AB">
              <w:rPr>
                <w:rFonts w:ascii="Arial" w:hAnsi="Arial" w:cs="Arial"/>
                <w:b/>
                <w:sz w:val="18"/>
                <w:szCs w:val="18"/>
              </w:rPr>
              <w:t>OŁY</w:t>
            </w:r>
            <w:r w:rsidRPr="005438AB">
              <w:rPr>
                <w:rFonts w:ascii="Arial" w:hAnsi="Arial" w:cs="Arial"/>
                <w:b/>
                <w:sz w:val="18"/>
                <w:szCs w:val="18"/>
              </w:rPr>
              <w:t xml:space="preserve"> W ODNIESIENIU DO KTÓR</w:t>
            </w:r>
            <w:r w:rsidR="009C6F0C" w:rsidRPr="005438AB">
              <w:rPr>
                <w:rFonts w:ascii="Arial" w:hAnsi="Arial" w:cs="Arial"/>
                <w:b/>
                <w:sz w:val="18"/>
                <w:szCs w:val="18"/>
              </w:rPr>
              <w:t>EJ</w:t>
            </w:r>
            <w:r w:rsidRPr="005438AB">
              <w:rPr>
                <w:rFonts w:ascii="Arial" w:hAnsi="Arial" w:cs="Arial"/>
                <w:b/>
                <w:sz w:val="18"/>
                <w:szCs w:val="18"/>
              </w:rPr>
              <w:t xml:space="preserve"> WYSTĘPUJE</w:t>
            </w:r>
            <w:r w:rsidR="00BC3A82" w:rsidRPr="005438A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438AB">
              <w:rPr>
                <w:rFonts w:ascii="Arial" w:hAnsi="Arial" w:cs="Arial"/>
                <w:b/>
                <w:sz w:val="18"/>
                <w:szCs w:val="18"/>
              </w:rPr>
              <w:t>SIĘ Z WNIOSKIEM O UDZIELENIE WSPARCIA FINANSOWEGO</w:t>
            </w:r>
          </w:p>
        </w:tc>
      </w:tr>
    </w:tbl>
    <w:p w:rsidR="00D055E8" w:rsidRDefault="00D055E8">
      <w:pPr>
        <w:rPr>
          <w:rFonts w:ascii="Arial" w:hAnsi="Arial" w:cs="Arial"/>
        </w:rPr>
      </w:pPr>
    </w:p>
    <w:p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r w:rsidR="0012199B" w:rsidRPr="0012199B">
              <w:rPr>
                <w:rFonts w:ascii="MS Gothic" w:eastAsia="MS Gothic" w:hAnsi="MS Gothic" w:cs="Arial" w:hint="eastAsia"/>
                <w:sz w:val="28"/>
                <w:szCs w:val="28"/>
                <w:lang w:eastAsia="en-US"/>
              </w:rPr>
              <w:t>☐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r w:rsidR="00B20575" w:rsidRPr="0012199B">
              <w:rPr>
                <w:rFonts w:ascii="Segoe UI Symbol" w:eastAsia="MS Gothic" w:hAnsi="Segoe UI Symbol" w:cs="Segoe UI Symbol"/>
                <w:sz w:val="28"/>
                <w:szCs w:val="28"/>
                <w:lang w:eastAsia="en-US"/>
              </w:rPr>
              <w:t>☐</w:t>
            </w:r>
          </w:p>
        </w:tc>
      </w:tr>
    </w:tbl>
    <w:p w:rsidR="000160B9" w:rsidRPr="0012199B" w:rsidRDefault="000160B9">
      <w:pPr>
        <w:rPr>
          <w:rFonts w:ascii="Arial" w:hAnsi="Arial" w:cs="Arial"/>
          <w:sz w:val="20"/>
          <w:szCs w:val="20"/>
        </w:rPr>
      </w:pPr>
    </w:p>
    <w:p w:rsidR="009A13EF" w:rsidRDefault="009A13EF" w:rsidP="00165437">
      <w:pPr>
        <w:rPr>
          <w:rFonts w:ascii="Arial" w:hAnsi="Arial" w:cs="Arial"/>
          <w:sz w:val="20"/>
          <w:szCs w:val="20"/>
        </w:rPr>
      </w:pPr>
    </w:p>
    <w:p w:rsidR="00266C51" w:rsidRDefault="00266C51" w:rsidP="00165437">
      <w:pPr>
        <w:rPr>
          <w:rFonts w:ascii="Arial" w:hAnsi="Arial" w:cs="Arial"/>
          <w:sz w:val="20"/>
          <w:szCs w:val="20"/>
        </w:rPr>
      </w:pPr>
    </w:p>
    <w:p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:rsidR="005D66DF" w:rsidRPr="00CE2B92" w:rsidRDefault="00DE3CA9" w:rsidP="0089227D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odzaj pomieszczeń </w:t>
      </w:r>
      <w:r w:rsidRPr="00CE2B92">
        <w:rPr>
          <w:rFonts w:ascii="Arial" w:hAnsi="Arial" w:cs="Arial"/>
          <w:b/>
          <w:sz w:val="20"/>
          <w:szCs w:val="20"/>
        </w:rPr>
        <w:t xml:space="preserve">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="005D66DF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:rsidR="005D66DF" w:rsidRPr="00CE2B92" w:rsidRDefault="005D66DF" w:rsidP="005D66DF">
      <w:pPr>
        <w:rPr>
          <w:rFonts w:ascii="Arial" w:hAnsi="Arial" w:cs="Arial"/>
          <w:b/>
          <w:sz w:val="20"/>
          <w:szCs w:val="20"/>
        </w:rPr>
      </w:pPr>
    </w:p>
    <w:p w:rsidR="005D66DF" w:rsidRPr="00CE2B92" w:rsidRDefault="003F4E6E" w:rsidP="00A50A74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>stołówka szkolna</w:t>
      </w:r>
      <w:r w:rsidR="0089227D" w:rsidRPr="00CE2B92">
        <w:rPr>
          <w:rFonts w:ascii="Arial" w:hAnsi="Arial" w:cs="Arial"/>
          <w:sz w:val="20"/>
          <w:szCs w:val="20"/>
        </w:rPr>
        <w:t xml:space="preserve"> – </w:t>
      </w:r>
      <w:r w:rsidR="005D66DF" w:rsidRPr="00CE2B92">
        <w:rPr>
          <w:rFonts w:ascii="Arial" w:hAnsi="Arial" w:cs="Arial"/>
          <w:sz w:val="20"/>
          <w:szCs w:val="20"/>
        </w:rPr>
        <w:t>kuchnia i jadalnia</w:t>
      </w:r>
      <w:r w:rsidR="0089227D" w:rsidRPr="00CE2B92">
        <w:rPr>
          <w:rFonts w:ascii="Arial" w:hAnsi="Arial" w:cs="Arial"/>
          <w:sz w:val="20"/>
          <w:szCs w:val="20"/>
        </w:rPr>
        <w:t xml:space="preserve"> (niezależnie od </w:t>
      </w:r>
      <w:r w:rsidR="00A50A74">
        <w:rPr>
          <w:rFonts w:ascii="Arial" w:hAnsi="Arial" w:cs="Arial"/>
          <w:sz w:val="20"/>
          <w:szCs w:val="20"/>
        </w:rPr>
        <w:t>tego</w:t>
      </w:r>
      <w:r w:rsidR="0089227D" w:rsidRPr="00CE2B92">
        <w:rPr>
          <w:rFonts w:ascii="Arial" w:hAnsi="Arial" w:cs="Arial"/>
          <w:sz w:val="20"/>
          <w:szCs w:val="20"/>
        </w:rPr>
        <w:t xml:space="preserve">, czy kuchnia </w:t>
      </w:r>
      <w:r w:rsidR="0055124E">
        <w:rPr>
          <w:rFonts w:ascii="Arial" w:hAnsi="Arial" w:cs="Arial"/>
          <w:sz w:val="20"/>
          <w:szCs w:val="20"/>
        </w:rPr>
        <w:t xml:space="preserve">obecnie </w:t>
      </w:r>
      <w:r w:rsidR="00D9164A">
        <w:rPr>
          <w:rFonts w:ascii="Arial" w:hAnsi="Arial" w:cs="Arial"/>
          <w:sz w:val="20"/>
          <w:szCs w:val="20"/>
        </w:rPr>
        <w:t>s</w:t>
      </w:r>
      <w:r w:rsidR="0055124E">
        <w:rPr>
          <w:rFonts w:ascii="Arial" w:hAnsi="Arial" w:cs="Arial"/>
          <w:sz w:val="20"/>
          <w:szCs w:val="20"/>
        </w:rPr>
        <w:t>pełni</w:t>
      </w:r>
      <w:r w:rsidR="00D9164A">
        <w:rPr>
          <w:rFonts w:ascii="Arial" w:hAnsi="Arial" w:cs="Arial"/>
          <w:sz w:val="20"/>
          <w:szCs w:val="20"/>
        </w:rPr>
        <w:t>a</w:t>
      </w:r>
      <w:r w:rsidR="0089227D" w:rsidRPr="00CE2B92">
        <w:rPr>
          <w:rFonts w:ascii="Arial" w:hAnsi="Arial" w:cs="Arial"/>
          <w:sz w:val="20"/>
          <w:szCs w:val="20"/>
        </w:rPr>
        <w:t xml:space="preserve"> swoją funkcję</w:t>
      </w:r>
      <w:r w:rsidR="005D66DF" w:rsidRPr="00CE2B92">
        <w:rPr>
          <w:rFonts w:ascii="Arial" w:hAnsi="Arial" w:cs="Arial"/>
          <w:sz w:val="20"/>
          <w:szCs w:val="20"/>
        </w:rPr>
        <w:t>)</w:t>
      </w:r>
    </w:p>
    <w:p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:rsidR="005D66DF" w:rsidRPr="00CE2B92" w:rsidRDefault="003F4E6E" w:rsidP="007E6B5F">
      <w:pPr>
        <w:jc w:val="both"/>
        <w:rPr>
          <w:rFonts w:ascii="Arial" w:hAnsi="Arial" w:cs="Arial"/>
          <w:sz w:val="20"/>
          <w:szCs w:val="20"/>
        </w:rPr>
      </w:pPr>
      <w:r w:rsidRPr="003F4E6E">
        <w:rPr>
          <w:rFonts w:ascii="MS Gothic" w:eastAsia="MS Gothic" w:hAnsi="MS Gothic" w:cs="Arial" w:hint="eastAsia"/>
          <w:sz w:val="28"/>
          <w:szCs w:val="28"/>
        </w:rPr>
        <w:t>☐</w:t>
      </w:r>
      <w:r w:rsidR="00DE3CA9">
        <w:rPr>
          <w:rFonts w:ascii="Arial" w:hAnsi="Arial" w:cs="Arial"/>
        </w:rPr>
        <w:tab/>
      </w:r>
      <w:r w:rsidR="005D66DF" w:rsidRPr="00CE2B92">
        <w:rPr>
          <w:rFonts w:ascii="Arial" w:hAnsi="Arial" w:cs="Arial"/>
          <w:sz w:val="20"/>
          <w:szCs w:val="20"/>
        </w:rPr>
        <w:t>wyłącznie jadalnia</w:t>
      </w:r>
      <w:r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:rsidR="005D66DF" w:rsidRPr="00CE2B92" w:rsidRDefault="003F4E6E" w:rsidP="007E6B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 xml:space="preserve">brak pomieszczenia </w:t>
      </w:r>
      <w:r>
        <w:rPr>
          <w:rFonts w:ascii="Arial" w:hAnsi="Arial" w:cs="Arial"/>
          <w:sz w:val="20"/>
          <w:szCs w:val="20"/>
        </w:rPr>
        <w:t xml:space="preserve">przystosowanego </w:t>
      </w:r>
      <w:r w:rsidR="005D66DF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:rsidR="00666D6A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 w:rsidR="00A4270B">
        <w:rPr>
          <w:rFonts w:ascii="Arial" w:hAnsi="Arial" w:cs="Arial"/>
          <w:b/>
          <w:sz w:val="20"/>
          <w:szCs w:val="20"/>
        </w:rPr>
        <w:t xml:space="preserve"> (proszę zaznaczyć </w:t>
      </w:r>
      <w:r w:rsidR="00A4270B"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 w:rsidR="00A4270B">
        <w:rPr>
          <w:rFonts w:ascii="Arial" w:hAnsi="Arial" w:cs="Arial"/>
          <w:b/>
          <w:sz w:val="20"/>
          <w:szCs w:val="20"/>
        </w:rPr>
        <w:t xml:space="preserve"> rodzaj zadania)</w:t>
      </w:r>
    </w:p>
    <w:p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:rsidR="00666D6A" w:rsidRPr="00CE2B92" w:rsidRDefault="000670BC" w:rsidP="00DE3C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:rsidR="00666D6A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0670BC" w:rsidRPr="00CE2B92" w:rsidRDefault="000670BC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lastRenderedPageBreak/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Pr="00CE2B92">
        <w:rPr>
          <w:rFonts w:ascii="Arial" w:hAnsi="Arial" w:cs="Arial"/>
          <w:sz w:val="20"/>
          <w:szCs w:val="20"/>
        </w:rPr>
        <w:t>adaptacja</w:t>
      </w:r>
      <w:r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Pr="00CE2B92">
        <w:rPr>
          <w:rFonts w:ascii="Arial" w:hAnsi="Arial" w:cs="Arial"/>
          <w:sz w:val="20"/>
          <w:szCs w:val="20"/>
        </w:rPr>
        <w:t>dalni</w:t>
      </w:r>
      <w:r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  <w:r>
        <w:rPr>
          <w:rStyle w:val="Odwoanieprzypisudolnego"/>
          <w:sz w:val="20"/>
          <w:szCs w:val="20"/>
        </w:rPr>
        <w:footnoteReference w:id="2"/>
      </w:r>
    </w:p>
    <w:p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:rsidR="00666D6A" w:rsidRPr="00CE2B92" w:rsidRDefault="000670BC" w:rsidP="007E6B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>
        <w:rPr>
          <w:rFonts w:ascii="Arial" w:hAnsi="Arial" w:cs="Arial"/>
          <w:sz w:val="20"/>
          <w:szCs w:val="20"/>
        </w:rPr>
        <w:t xml:space="preserve">obecnie </w:t>
      </w:r>
      <w:r w:rsidRPr="000670BC">
        <w:rPr>
          <w:rFonts w:ascii="Arial" w:hAnsi="Arial" w:cs="Arial"/>
          <w:sz w:val="20"/>
          <w:szCs w:val="20"/>
        </w:rPr>
        <w:t>funkcjonującej stołówki</w:t>
      </w:r>
      <w:r>
        <w:rPr>
          <w:rFonts w:ascii="Arial" w:hAnsi="Arial" w:cs="Arial"/>
          <w:sz w:val="20"/>
          <w:szCs w:val="20"/>
        </w:rPr>
        <w:t xml:space="preserve"> szkolnej </w:t>
      </w:r>
      <w:r w:rsidRPr="000670BC">
        <w:rPr>
          <w:rFonts w:ascii="Arial" w:hAnsi="Arial" w:cs="Arial"/>
          <w:sz w:val="20"/>
          <w:szCs w:val="20"/>
        </w:rPr>
        <w:t>(własnej kuchni i jadalni)</w:t>
      </w:r>
    </w:p>
    <w:p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:rsidR="00666D6A" w:rsidRPr="00CE2B92" w:rsidRDefault="000670BC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  <w:r w:rsidR="004A6A90">
        <w:rPr>
          <w:rStyle w:val="Odwoanieprzypisudolnego"/>
          <w:sz w:val="20"/>
          <w:szCs w:val="20"/>
        </w:rPr>
        <w:footnoteReference w:id="3"/>
      </w:r>
    </w:p>
    <w:p w:rsidR="00887A29" w:rsidRDefault="00887A29" w:rsidP="00887A29">
      <w:pPr>
        <w:rPr>
          <w:rFonts w:ascii="Arial" w:hAnsi="Arial" w:cs="Arial"/>
          <w:sz w:val="20"/>
          <w:szCs w:val="20"/>
        </w:rPr>
      </w:pPr>
    </w:p>
    <w:p w:rsidR="005438AB" w:rsidRPr="00CE2B92" w:rsidRDefault="005438AB" w:rsidP="00887A29">
      <w:pPr>
        <w:rPr>
          <w:rFonts w:ascii="Arial" w:hAnsi="Arial" w:cs="Arial"/>
          <w:sz w:val="20"/>
          <w:szCs w:val="20"/>
        </w:rPr>
      </w:pPr>
    </w:p>
    <w:p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:rsidR="00D167E3" w:rsidRPr="00CE2B92" w:rsidRDefault="00CB4A7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:rsidR="00D167E3" w:rsidRPr="00CE2B92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3F4E6E">
        <w:rPr>
          <w:rFonts w:ascii="Segoe UI Symbol" w:eastAsia="MS Gothic" w:hAnsi="Segoe UI Symbol" w:cs="Segoe UI Symbol"/>
          <w:sz w:val="28"/>
          <w:szCs w:val="28"/>
        </w:rPr>
        <w:t>☐</w:t>
      </w:r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:rsidR="00D167E3" w:rsidRPr="00CE2B92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:rsidR="00D167E3" w:rsidRPr="00CE2B92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2A078E" w:rsidRPr="00CE2B92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2A078E" w:rsidRPr="00CE2B92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2A078E" w:rsidRPr="00CE2B92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2A078E" w:rsidRDefault="00B20575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5438AB" w:rsidRDefault="005438AB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6E406B" w:rsidRDefault="00666D6A" w:rsidP="00C6317C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,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4"/>
      </w:r>
    </w:p>
    <w:p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:rsidTr="00DB6B45">
        <w:trPr>
          <w:trHeight w:hRule="exact" w:val="3577"/>
          <w:jc w:val="center"/>
        </w:trPr>
        <w:tc>
          <w:tcPr>
            <w:tcW w:w="9778" w:type="dxa"/>
          </w:tcPr>
          <w:p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:rsidR="00716A0E" w:rsidRDefault="008A3EDF" w:rsidP="006A2BD2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5"/>
      </w:r>
    </w:p>
    <w:p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:rsidTr="009F745D">
        <w:trPr>
          <w:trHeight w:hRule="exact" w:val="2711"/>
          <w:jc w:val="center"/>
        </w:trPr>
        <w:tc>
          <w:tcPr>
            <w:tcW w:w="9778" w:type="dxa"/>
          </w:tcPr>
          <w:p w:rsidR="008A3EDF" w:rsidRPr="00BF35CC" w:rsidRDefault="008A3EDF" w:rsidP="00A47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EDF" w:rsidRDefault="008A3EDF" w:rsidP="008A3EDF">
      <w:pPr>
        <w:rPr>
          <w:rFonts w:ascii="Arial" w:hAnsi="Arial" w:cs="Arial"/>
          <w:sz w:val="20"/>
          <w:szCs w:val="20"/>
        </w:rPr>
      </w:pPr>
    </w:p>
    <w:p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:rsidR="00856676" w:rsidRDefault="00856676" w:rsidP="00856676">
      <w:pPr>
        <w:rPr>
          <w:rFonts w:ascii="Arial" w:hAnsi="Arial" w:cs="Arial"/>
          <w:sz w:val="20"/>
          <w:szCs w:val="20"/>
        </w:rPr>
      </w:pPr>
    </w:p>
    <w:p w:rsidR="00CB4A78" w:rsidRPr="00765937" w:rsidRDefault="00CB4A78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</w:p>
    <w:p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:rsidR="00CB4A78" w:rsidRPr="00CE2B92" w:rsidRDefault="006B4210" w:rsidP="00CB4A78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A71736" w:rsidRPr="00CE2B92">
        <w:rPr>
          <w:rFonts w:ascii="Arial" w:hAnsi="Arial" w:cs="Arial"/>
          <w:sz w:val="20"/>
          <w:szCs w:val="20"/>
        </w:rPr>
        <w:t>możliwość wydawania więcej niż 500 posiłków</w:t>
      </w:r>
      <w:r w:rsidR="00765937">
        <w:rPr>
          <w:rStyle w:val="Odwoanieprzypisudolnego"/>
          <w:sz w:val="20"/>
          <w:szCs w:val="20"/>
        </w:rPr>
        <w:footnoteReference w:id="6"/>
      </w:r>
      <w:r w:rsidR="00A71736" w:rsidRPr="00CE2B92">
        <w:rPr>
          <w:rFonts w:ascii="Arial" w:hAnsi="Arial" w:cs="Arial"/>
          <w:sz w:val="20"/>
          <w:szCs w:val="20"/>
        </w:rPr>
        <w:t xml:space="preserve"> dziennie</w:t>
      </w:r>
    </w:p>
    <w:p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:rsidR="00CB4A78" w:rsidRPr="00CE2B92" w:rsidRDefault="006B4210" w:rsidP="00CB4A78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</w:rPr>
        <w:t>☐</w:t>
      </w:r>
      <w:r w:rsidR="00A50A74">
        <w:rPr>
          <w:rFonts w:ascii="Arial" w:hAnsi="Arial" w:cs="Arial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od 250 do 500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:rsidR="00CB4A78" w:rsidRPr="00CE2B92" w:rsidRDefault="006B4210" w:rsidP="00CB4A78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  <w:lang w:eastAsia="en-US"/>
        </w:rPr>
        <w:t>☐</w:t>
      </w:r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poniżej 250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7"/>
      </w:r>
    </w:p>
    <w:p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:rsidR="007D59C4" w:rsidRPr="00CE2B92" w:rsidRDefault="00A157CF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Segoe UI Symbol" w:eastAsia="MS Gothic" w:hAnsi="Segoe UI Symbol" w:cs="Segoe UI Symbol"/>
          <w:sz w:val="28"/>
          <w:szCs w:val="28"/>
        </w:rPr>
        <w:t>☐</w:t>
      </w:r>
      <w:r w:rsidRPr="00CE2B92">
        <w:rPr>
          <w:rFonts w:ascii="Arial" w:hAnsi="Arial" w:cs="Arial"/>
          <w:sz w:val="28"/>
          <w:szCs w:val="28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tak</w:t>
      </w:r>
      <w:r w:rsidRPr="00CE2B92">
        <w:rPr>
          <w:rFonts w:ascii="Arial" w:hAnsi="Arial" w:cs="Arial"/>
          <w:sz w:val="20"/>
          <w:szCs w:val="20"/>
        </w:rPr>
        <w:tab/>
      </w:r>
      <w:r w:rsidRPr="00CE2B92">
        <w:rPr>
          <w:rFonts w:ascii="Arial" w:hAnsi="Arial" w:cs="Arial"/>
          <w:sz w:val="20"/>
          <w:szCs w:val="20"/>
        </w:rPr>
        <w:tab/>
      </w:r>
      <w:r w:rsidRPr="00CE2B92">
        <w:rPr>
          <w:rFonts w:ascii="Arial" w:hAnsi="Arial" w:cs="Arial"/>
          <w:sz w:val="20"/>
          <w:szCs w:val="20"/>
        </w:rPr>
        <w:tab/>
      </w:r>
      <w:r w:rsidRPr="00CE2B92">
        <w:rPr>
          <w:rFonts w:ascii="Arial" w:hAnsi="Arial" w:cs="Arial"/>
          <w:sz w:val="20"/>
          <w:szCs w:val="20"/>
        </w:rPr>
        <w:tab/>
        <w:t xml:space="preserve"> </w:t>
      </w:r>
      <w:r w:rsidRPr="00CE2B92">
        <w:rPr>
          <w:rFonts w:ascii="Segoe UI Symbol" w:eastAsia="MS Gothic" w:hAnsi="Segoe UI Symbol" w:cs="Segoe UI Symbol"/>
          <w:sz w:val="28"/>
          <w:szCs w:val="28"/>
        </w:rPr>
        <w:t>☐</w:t>
      </w:r>
      <w:r w:rsidRPr="00CE2B92">
        <w:rPr>
          <w:rFonts w:ascii="Arial" w:hAnsi="Arial" w:cs="Arial"/>
          <w:sz w:val="20"/>
          <w:szCs w:val="20"/>
        </w:rPr>
        <w:t xml:space="preserve"> nie</w:t>
      </w:r>
    </w:p>
    <w:p w:rsidR="009F745D" w:rsidRDefault="009F745D" w:rsidP="00A96F56">
      <w:pPr>
        <w:rPr>
          <w:rFonts w:ascii="Arial" w:hAnsi="Arial" w:cs="Arial"/>
          <w:sz w:val="20"/>
          <w:szCs w:val="20"/>
        </w:rPr>
      </w:pPr>
    </w:p>
    <w:p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:rsidTr="00526CA2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:rsidTr="00526CA2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8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9F745D" w:rsidRPr="009F745D" w:rsidTr="009D0ABC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526CA2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:rsidTr="00526CA2">
        <w:trPr>
          <w:trHeight w:val="126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:rsidR="009F745D" w:rsidRDefault="009F745D" w:rsidP="00A96F56">
      <w:pPr>
        <w:rPr>
          <w:rFonts w:ascii="Arial" w:hAnsi="Arial" w:cs="Arial"/>
          <w:sz w:val="20"/>
          <w:szCs w:val="20"/>
        </w:rPr>
      </w:pPr>
    </w:p>
    <w:p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0"/>
      </w:r>
    </w:p>
    <w:p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:rsidTr="009F745D">
        <w:trPr>
          <w:trHeight w:hRule="exact" w:val="691"/>
          <w:jc w:val="center"/>
        </w:trPr>
        <w:tc>
          <w:tcPr>
            <w:tcW w:w="9778" w:type="dxa"/>
          </w:tcPr>
          <w:p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1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:rsidTr="009F745D">
        <w:trPr>
          <w:trHeight w:hRule="exact" w:val="1256"/>
          <w:jc w:val="center"/>
        </w:trPr>
        <w:tc>
          <w:tcPr>
            <w:tcW w:w="9778" w:type="dxa"/>
          </w:tcPr>
          <w:p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265" w:rsidRDefault="00890265" w:rsidP="00A96F56">
      <w:pPr>
        <w:rPr>
          <w:rFonts w:ascii="Arial" w:hAnsi="Arial" w:cs="Arial"/>
          <w:sz w:val="20"/>
          <w:szCs w:val="20"/>
        </w:rPr>
      </w:pPr>
    </w:p>
    <w:p w:rsidR="00890265" w:rsidRDefault="00890265" w:rsidP="00A96F56">
      <w:pPr>
        <w:rPr>
          <w:rFonts w:ascii="Arial" w:hAnsi="Arial" w:cs="Arial"/>
          <w:sz w:val="20"/>
          <w:szCs w:val="20"/>
        </w:rPr>
      </w:pPr>
    </w:p>
    <w:p w:rsidR="00411E90" w:rsidRDefault="00411E90" w:rsidP="00A96F56">
      <w:pPr>
        <w:rPr>
          <w:rFonts w:ascii="Arial" w:hAnsi="Arial" w:cs="Arial"/>
          <w:sz w:val="20"/>
          <w:szCs w:val="20"/>
        </w:rPr>
      </w:pPr>
    </w:p>
    <w:p w:rsidR="00411E90" w:rsidRDefault="00411E90" w:rsidP="00A96F56">
      <w:pPr>
        <w:rPr>
          <w:rFonts w:ascii="Arial" w:hAnsi="Arial" w:cs="Arial"/>
          <w:sz w:val="20"/>
          <w:szCs w:val="20"/>
        </w:rPr>
      </w:pPr>
    </w:p>
    <w:p w:rsidR="00411E90" w:rsidRDefault="00411E90" w:rsidP="00A96F56">
      <w:pPr>
        <w:rPr>
          <w:rFonts w:ascii="Arial" w:hAnsi="Arial" w:cs="Arial"/>
          <w:sz w:val="20"/>
          <w:szCs w:val="20"/>
        </w:rPr>
      </w:pPr>
    </w:p>
    <w:p w:rsidR="00E77349" w:rsidRPr="009D0ABC" w:rsidRDefault="00E77349" w:rsidP="009C6F0C">
      <w:pPr>
        <w:rPr>
          <w:rFonts w:ascii="Arial" w:hAnsi="Arial" w:cs="Arial"/>
          <w:sz w:val="20"/>
          <w:szCs w:val="20"/>
        </w:rPr>
      </w:pP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59" w:rsidRDefault="008F6E59">
      <w:r>
        <w:separator/>
      </w:r>
    </w:p>
  </w:endnote>
  <w:endnote w:type="continuationSeparator" w:id="0">
    <w:p w:rsidR="008F6E59" w:rsidRDefault="008F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59" w:rsidRDefault="008F6E59">
      <w:r>
        <w:separator/>
      </w:r>
    </w:p>
  </w:footnote>
  <w:footnote w:type="continuationSeparator" w:id="0">
    <w:p w:rsidR="008F6E59" w:rsidRDefault="008F6E59">
      <w:r>
        <w:continuationSeparator/>
      </w:r>
    </w:p>
  </w:footnote>
  <w:footnote w:id="1">
    <w:p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</w:t>
      </w:r>
      <w:r w:rsidR="008B2FB5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składany 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poprzednim roku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DE3CA9" w:rsidRPr="0043434B">
        <w:rPr>
          <w:rFonts w:ascii="Arial" w:hAnsi="Arial" w:cs="Arial"/>
          <w:sz w:val="16"/>
          <w:szCs w:val="16"/>
        </w:rPr>
        <w:t>lub</w:t>
      </w:r>
      <w:r w:rsidRPr="0043434B">
        <w:rPr>
          <w:rFonts w:ascii="Arial" w:hAnsi="Arial" w:cs="Arial"/>
          <w:sz w:val="16"/>
          <w:szCs w:val="16"/>
        </w:rPr>
        <w:t xml:space="preserve"> poprzednich latach.</w:t>
      </w:r>
    </w:p>
  </w:footnote>
  <w:footnote w:id="2">
    <w:p w:rsidR="000670BC" w:rsidRPr="0043434B" w:rsidRDefault="000670BC" w:rsidP="000670B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3">
    <w:p w:rsidR="004A6A90" w:rsidRPr="0043434B" w:rsidRDefault="004A6A90" w:rsidP="00321CCE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</w:t>
      </w:r>
      <w:r w:rsidR="000670BC" w:rsidRPr="0043434B">
        <w:rPr>
          <w:rFonts w:ascii="Arial" w:hAnsi="Arial" w:cs="Arial"/>
          <w:sz w:val="16"/>
          <w:szCs w:val="16"/>
        </w:rPr>
        <w:t>wskazane w odpowiedzi nr 5</w:t>
      </w:r>
      <w:r w:rsidR="00321CCE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może dotyczyć jedynie szkół, </w:t>
      </w:r>
      <w:r w:rsidR="00321CCE" w:rsidRPr="0043434B">
        <w:rPr>
          <w:rFonts w:ascii="Arial" w:hAnsi="Arial" w:cs="Arial"/>
          <w:sz w:val="16"/>
          <w:szCs w:val="16"/>
        </w:rPr>
        <w:t xml:space="preserve">w przypadku </w:t>
      </w:r>
      <w:r w:rsidRPr="0043434B">
        <w:rPr>
          <w:rFonts w:ascii="Arial" w:hAnsi="Arial" w:cs="Arial"/>
          <w:sz w:val="16"/>
          <w:szCs w:val="16"/>
        </w:rPr>
        <w:t xml:space="preserve">których w pytaniu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Pr="0043434B">
        <w:rPr>
          <w:rFonts w:ascii="Arial" w:hAnsi="Arial" w:cs="Arial"/>
          <w:sz w:val="16"/>
          <w:szCs w:val="16"/>
        </w:rPr>
        <w:t xml:space="preserve">1 udzielono odpowiedzi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="000670BC" w:rsidRPr="0043434B">
        <w:rPr>
          <w:rFonts w:ascii="Arial" w:hAnsi="Arial" w:cs="Arial"/>
          <w:sz w:val="16"/>
          <w:szCs w:val="16"/>
        </w:rPr>
        <w:t>2.</w:t>
      </w:r>
    </w:p>
  </w:footnote>
  <w:footnote w:id="4">
    <w:p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 xml:space="preserve">zwięźle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opisać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5">
    <w:p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Proszę zwięźle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6">
    <w:p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F13C50" w:rsidRPr="0043434B">
        <w:rPr>
          <w:rFonts w:ascii="Arial" w:hAnsi="Arial" w:cs="Arial"/>
          <w:sz w:val="16"/>
          <w:szCs w:val="16"/>
        </w:rPr>
        <w:t xml:space="preserve"> </w:t>
      </w:r>
      <w:r w:rsidR="00890265" w:rsidRPr="0043434B">
        <w:rPr>
          <w:rFonts w:ascii="Arial" w:hAnsi="Arial" w:cs="Arial"/>
          <w:sz w:val="16"/>
          <w:szCs w:val="16"/>
        </w:rPr>
        <w:t>Przez „</w:t>
      </w:r>
      <w:r w:rsidR="00241B34" w:rsidRPr="0043434B">
        <w:rPr>
          <w:rFonts w:ascii="Arial" w:hAnsi="Arial" w:cs="Arial"/>
          <w:sz w:val="16"/>
          <w:szCs w:val="16"/>
        </w:rPr>
        <w:t>możliwość wydawania” należy rozumieć techniczne</w:t>
      </w:r>
      <w:r w:rsidR="00C753D4">
        <w:rPr>
          <w:rFonts w:ascii="Arial" w:hAnsi="Arial" w:cs="Arial"/>
          <w:sz w:val="16"/>
          <w:szCs w:val="16"/>
        </w:rPr>
        <w:t xml:space="preserve"> i/lub etatowe</w:t>
      </w:r>
      <w:r w:rsidR="00241B34" w:rsidRPr="0043434B">
        <w:rPr>
          <w:rFonts w:ascii="Arial" w:hAnsi="Arial" w:cs="Arial"/>
          <w:sz w:val="16"/>
          <w:szCs w:val="16"/>
        </w:rPr>
        <w:t xml:space="preserve"> możliwości kuchni/jadalni. </w:t>
      </w:r>
      <w:r w:rsidR="00F13C50" w:rsidRPr="0043434B">
        <w:rPr>
          <w:rFonts w:ascii="Arial" w:hAnsi="Arial" w:cs="Arial"/>
          <w:sz w:val="16"/>
          <w:szCs w:val="16"/>
        </w:rPr>
        <w:t xml:space="preserve">Przez posiłek należy rozumieć posiłek obiadowy (niezależnie </w:t>
      </w:r>
      <w:r w:rsidR="00A50A74" w:rsidRPr="0043434B">
        <w:rPr>
          <w:rFonts w:ascii="Arial" w:hAnsi="Arial" w:cs="Arial"/>
          <w:sz w:val="16"/>
          <w:szCs w:val="16"/>
        </w:rPr>
        <w:t xml:space="preserve">od tego, </w:t>
      </w:r>
      <w:r w:rsidR="00F13C50" w:rsidRPr="0043434B">
        <w:rPr>
          <w:rFonts w:ascii="Arial" w:hAnsi="Arial" w:cs="Arial"/>
          <w:sz w:val="16"/>
          <w:szCs w:val="16"/>
        </w:rPr>
        <w:t>czy składa się z jednego</w:t>
      </w:r>
      <w:r w:rsidR="00A50A74" w:rsidRPr="0043434B">
        <w:rPr>
          <w:rFonts w:ascii="Arial" w:hAnsi="Arial" w:cs="Arial"/>
          <w:sz w:val="16"/>
          <w:szCs w:val="16"/>
        </w:rPr>
        <w:t xml:space="preserve"> dania gorącego</w:t>
      </w:r>
      <w:r w:rsidR="00F13C50" w:rsidRPr="0043434B">
        <w:rPr>
          <w:rFonts w:ascii="Arial" w:hAnsi="Arial" w:cs="Arial"/>
          <w:sz w:val="16"/>
          <w:szCs w:val="16"/>
        </w:rPr>
        <w:t xml:space="preserve"> czy dwóch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F13C50" w:rsidRPr="0043434B">
        <w:rPr>
          <w:rFonts w:ascii="Arial" w:hAnsi="Arial" w:cs="Arial"/>
          <w:sz w:val="16"/>
          <w:szCs w:val="16"/>
        </w:rPr>
        <w:t>dań gorących)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7">
    <w:p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9">
    <w:p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– 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3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49"/>
    <w:rsid w:val="00001593"/>
    <w:rsid w:val="000031C7"/>
    <w:rsid w:val="000160B9"/>
    <w:rsid w:val="00022596"/>
    <w:rsid w:val="000337F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2199B"/>
    <w:rsid w:val="00124818"/>
    <w:rsid w:val="001401BD"/>
    <w:rsid w:val="00151473"/>
    <w:rsid w:val="0015330F"/>
    <w:rsid w:val="00165437"/>
    <w:rsid w:val="00166830"/>
    <w:rsid w:val="00173047"/>
    <w:rsid w:val="00191C2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4884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30506A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90D"/>
    <w:rsid w:val="004A07F2"/>
    <w:rsid w:val="004A1F7D"/>
    <w:rsid w:val="004A2DBD"/>
    <w:rsid w:val="004A6A90"/>
    <w:rsid w:val="004C54C0"/>
    <w:rsid w:val="00501B5D"/>
    <w:rsid w:val="00504F9D"/>
    <w:rsid w:val="005055E0"/>
    <w:rsid w:val="00526CA2"/>
    <w:rsid w:val="005316AF"/>
    <w:rsid w:val="00536139"/>
    <w:rsid w:val="00541123"/>
    <w:rsid w:val="005438AB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607FA0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2E27"/>
    <w:rsid w:val="006A6F6F"/>
    <w:rsid w:val="006B263F"/>
    <w:rsid w:val="006B4210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03EF"/>
    <w:rsid w:val="0073335F"/>
    <w:rsid w:val="0074121D"/>
    <w:rsid w:val="00757D10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8F6E59"/>
    <w:rsid w:val="0090279F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C6F0C"/>
    <w:rsid w:val="009D019B"/>
    <w:rsid w:val="009D0ABC"/>
    <w:rsid w:val="009D2E3C"/>
    <w:rsid w:val="009D3FA2"/>
    <w:rsid w:val="009F745D"/>
    <w:rsid w:val="00A00586"/>
    <w:rsid w:val="00A068F1"/>
    <w:rsid w:val="00A157CF"/>
    <w:rsid w:val="00A17D26"/>
    <w:rsid w:val="00A21C17"/>
    <w:rsid w:val="00A24F09"/>
    <w:rsid w:val="00A4270B"/>
    <w:rsid w:val="00A47C75"/>
    <w:rsid w:val="00A5085B"/>
    <w:rsid w:val="00A50A74"/>
    <w:rsid w:val="00A514CC"/>
    <w:rsid w:val="00A54C9D"/>
    <w:rsid w:val="00A62D14"/>
    <w:rsid w:val="00A702F0"/>
    <w:rsid w:val="00A71736"/>
    <w:rsid w:val="00A852BD"/>
    <w:rsid w:val="00A90F9D"/>
    <w:rsid w:val="00A96F56"/>
    <w:rsid w:val="00AA7663"/>
    <w:rsid w:val="00AC1BB7"/>
    <w:rsid w:val="00AC6EBE"/>
    <w:rsid w:val="00AD3A97"/>
    <w:rsid w:val="00AF57AC"/>
    <w:rsid w:val="00AF6E4E"/>
    <w:rsid w:val="00B03365"/>
    <w:rsid w:val="00B11552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A5ABA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55E8"/>
    <w:rsid w:val="00D13DEE"/>
    <w:rsid w:val="00D167E3"/>
    <w:rsid w:val="00D32898"/>
    <w:rsid w:val="00D363CC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35277"/>
    <w:rsid w:val="00E47C56"/>
    <w:rsid w:val="00E508A7"/>
    <w:rsid w:val="00E72E4E"/>
    <w:rsid w:val="00E77349"/>
    <w:rsid w:val="00E875BE"/>
    <w:rsid w:val="00E97C83"/>
    <w:rsid w:val="00EB0001"/>
    <w:rsid w:val="00EC15C6"/>
    <w:rsid w:val="00EC442B"/>
    <w:rsid w:val="00EC54C2"/>
    <w:rsid w:val="00EC71CB"/>
    <w:rsid w:val="00EE1B1B"/>
    <w:rsid w:val="00EE68F3"/>
    <w:rsid w:val="00EF0A98"/>
    <w:rsid w:val="00EF3973"/>
    <w:rsid w:val="00EF7CD1"/>
    <w:rsid w:val="00F13AE0"/>
    <w:rsid w:val="00F13C50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C22B7B-F382-4DB8-87C9-7E783F1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DD50-9B42-4259-A164-8456AB73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Kowynia Anna</cp:lastModifiedBy>
  <cp:revision>2</cp:revision>
  <cp:lastPrinted>2019-01-22T08:43:00Z</cp:lastPrinted>
  <dcterms:created xsi:type="dcterms:W3CDTF">2023-03-22T12:28:00Z</dcterms:created>
  <dcterms:modified xsi:type="dcterms:W3CDTF">2023-03-22T12:28:00Z</dcterms:modified>
</cp:coreProperties>
</file>