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6C9E" w14:textId="77777777" w:rsidR="00CA4896" w:rsidRPr="00AC0870" w:rsidRDefault="00F86AC2" w:rsidP="004E6A34">
      <w:pPr>
        <w:tabs>
          <w:tab w:val="right" w:pos="9071"/>
        </w:tabs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3759041D" w14:textId="77777777" w:rsidR="003E3E56" w:rsidRPr="00CA3697" w:rsidRDefault="003E3E56" w:rsidP="003E3E56">
      <w:pPr>
        <w:jc w:val="center"/>
        <w:rPr>
          <w:sz w:val="20"/>
        </w:rPr>
      </w:pPr>
      <w:r w:rsidRPr="003D61A7">
        <w:rPr>
          <w:b/>
          <w:sz w:val="28"/>
          <w:szCs w:val="28"/>
        </w:rPr>
        <w:t xml:space="preserve">Wykaz Centrów Egzaminacyjnych </w:t>
      </w:r>
      <w:r w:rsidRPr="003D61A7">
        <w:rPr>
          <w:b/>
          <w:sz w:val="28"/>
          <w:szCs w:val="28"/>
        </w:rPr>
        <w:br/>
        <w:t>w Krakowie dla części pisemnej egzaminu maturalnego</w:t>
      </w:r>
      <w:r w:rsidR="0064487B">
        <w:rPr>
          <w:b/>
          <w:sz w:val="28"/>
          <w:szCs w:val="28"/>
        </w:rPr>
        <w:t xml:space="preserve"> (nowa formuła)</w:t>
      </w:r>
      <w:r w:rsidRPr="003D61A7">
        <w:rPr>
          <w:b/>
          <w:sz w:val="28"/>
          <w:szCs w:val="28"/>
        </w:rPr>
        <w:t xml:space="preserve"> w maju </w:t>
      </w:r>
      <w:r w:rsidR="00297505">
        <w:rPr>
          <w:b/>
          <w:sz w:val="28"/>
          <w:szCs w:val="28"/>
        </w:rPr>
        <w:t>202</w:t>
      </w:r>
      <w:r w:rsidR="000A1FF2">
        <w:rPr>
          <w:b/>
          <w:sz w:val="28"/>
          <w:szCs w:val="28"/>
        </w:rPr>
        <w:t>2</w:t>
      </w:r>
      <w:r w:rsidRPr="003D61A7">
        <w:rPr>
          <w:b/>
          <w:sz w:val="28"/>
          <w:szCs w:val="28"/>
        </w:rPr>
        <w:t xml:space="preserve"> r.</w:t>
      </w:r>
      <w:r w:rsidRPr="003D61A7">
        <w:rPr>
          <w:b/>
          <w:sz w:val="28"/>
          <w:szCs w:val="28"/>
        </w:rPr>
        <w:br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1588"/>
        <w:gridCol w:w="2835"/>
        <w:gridCol w:w="1842"/>
      </w:tblGrid>
      <w:tr w:rsidR="00921FF5" w:rsidRPr="00896DB2" w14:paraId="1D5932E0" w14:textId="77777777" w:rsidTr="007C4FB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6CFF8CF9" w14:textId="77777777" w:rsidR="00921FF5" w:rsidRPr="00896DB2" w:rsidRDefault="00921FF5" w:rsidP="00E4470B">
            <w:pPr>
              <w:rPr>
                <w:b/>
              </w:rPr>
            </w:pPr>
            <w:r w:rsidRPr="00896DB2">
              <w:rPr>
                <w:b/>
              </w:rPr>
              <w:t>L.p.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2D00E64" w14:textId="77777777" w:rsidR="00921FF5" w:rsidRPr="00896DB2" w:rsidRDefault="00921FF5" w:rsidP="00E4470B">
            <w:pPr>
              <w:rPr>
                <w:b/>
              </w:rPr>
            </w:pPr>
            <w:r w:rsidRPr="00896DB2">
              <w:rPr>
                <w:b/>
              </w:rPr>
              <w:t>Przedmiot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2C4D564" w14:textId="77777777" w:rsidR="00921FF5" w:rsidRPr="00896DB2" w:rsidRDefault="00921FF5" w:rsidP="00E4470B">
            <w:pPr>
              <w:rPr>
                <w:b/>
              </w:rPr>
            </w:pPr>
            <w:r w:rsidRPr="00896DB2">
              <w:rPr>
                <w:b/>
              </w:rPr>
              <w:t>Poziom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3B269B" w14:textId="77777777" w:rsidR="00921FF5" w:rsidRPr="00896DB2" w:rsidRDefault="00921FF5" w:rsidP="00E4470B">
            <w:pPr>
              <w:rPr>
                <w:b/>
              </w:rPr>
            </w:pPr>
            <w:r w:rsidRPr="00896DB2">
              <w:rPr>
                <w:b/>
              </w:rPr>
              <w:t>Centrum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4FAE0" w14:textId="77777777" w:rsidR="00921FF5" w:rsidRPr="00896DB2" w:rsidRDefault="00921FF5" w:rsidP="00E4470B">
            <w:pPr>
              <w:rPr>
                <w:b/>
              </w:rPr>
            </w:pPr>
            <w:r w:rsidRPr="00896DB2">
              <w:rPr>
                <w:b/>
              </w:rPr>
              <w:t>Terminy egzaminu</w:t>
            </w:r>
            <w:r w:rsidRPr="00896DB2">
              <w:t>*</w:t>
            </w:r>
          </w:p>
        </w:tc>
      </w:tr>
      <w:tr w:rsidR="00921FF5" w:rsidRPr="00896DB2" w14:paraId="121B19BD" w14:textId="77777777" w:rsidTr="008D2256">
        <w:trPr>
          <w:trHeight w:hRule="exact" w:val="497"/>
        </w:trPr>
        <w:tc>
          <w:tcPr>
            <w:tcW w:w="709" w:type="dxa"/>
            <w:vAlign w:val="center"/>
          </w:tcPr>
          <w:p w14:paraId="02018A81" w14:textId="77777777" w:rsidR="00921FF5" w:rsidRPr="00896DB2" w:rsidRDefault="00921FF5" w:rsidP="008D2256">
            <w:pPr>
              <w:spacing w:before="120" w:after="120"/>
              <w:jc w:val="center"/>
            </w:pPr>
            <w:r w:rsidRPr="00896DB2">
              <w:t>1.</w:t>
            </w:r>
          </w:p>
        </w:tc>
        <w:tc>
          <w:tcPr>
            <w:tcW w:w="2807" w:type="dxa"/>
            <w:vAlign w:val="center"/>
          </w:tcPr>
          <w:p w14:paraId="102B2326" w14:textId="77777777" w:rsidR="00921FF5" w:rsidRPr="00896DB2" w:rsidRDefault="00921FF5" w:rsidP="00E4470B">
            <w:pPr>
              <w:rPr>
                <w:highlight w:val="red"/>
              </w:rPr>
            </w:pPr>
            <w:r w:rsidRPr="00896DB2">
              <w:t>filozofia</w:t>
            </w:r>
          </w:p>
        </w:tc>
        <w:tc>
          <w:tcPr>
            <w:tcW w:w="1588" w:type="dxa"/>
            <w:vAlign w:val="center"/>
          </w:tcPr>
          <w:p w14:paraId="61F029B1" w14:textId="77777777" w:rsidR="00921FF5" w:rsidRPr="00896DB2" w:rsidRDefault="00921FF5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557C67AE" w14:textId="77777777" w:rsidR="00921FF5" w:rsidRPr="00896DB2" w:rsidRDefault="00921FF5" w:rsidP="00E4470B">
            <w:pPr>
              <w:rPr>
                <w:highlight w:val="red"/>
              </w:rPr>
            </w:pPr>
            <w:r>
              <w:t>XXI</w:t>
            </w:r>
            <w:r w:rsidRPr="00896DB2">
              <w:t xml:space="preserve"> LO</w:t>
            </w:r>
          </w:p>
        </w:tc>
        <w:tc>
          <w:tcPr>
            <w:tcW w:w="1842" w:type="dxa"/>
            <w:vAlign w:val="center"/>
          </w:tcPr>
          <w:p w14:paraId="20A26C22" w14:textId="77777777" w:rsidR="00921FF5" w:rsidRPr="00896DB2" w:rsidRDefault="004200F9" w:rsidP="00E4470B">
            <w:pPr>
              <w:jc w:val="center"/>
            </w:pPr>
            <w:r>
              <w:t>09</w:t>
            </w:r>
            <w:r w:rsidR="00921FF5" w:rsidRPr="00896DB2">
              <w:t>.05. – II tura</w:t>
            </w:r>
          </w:p>
        </w:tc>
      </w:tr>
      <w:tr w:rsidR="00921FF5" w:rsidRPr="00896DB2" w14:paraId="2280FE9F" w14:textId="77777777" w:rsidTr="008D2256">
        <w:trPr>
          <w:trHeight w:hRule="exact" w:val="497"/>
        </w:trPr>
        <w:tc>
          <w:tcPr>
            <w:tcW w:w="709" w:type="dxa"/>
            <w:vAlign w:val="center"/>
          </w:tcPr>
          <w:p w14:paraId="34B722C8" w14:textId="77777777" w:rsidR="00921FF5" w:rsidRPr="00896DB2" w:rsidRDefault="00921FF5" w:rsidP="008D2256">
            <w:pPr>
              <w:spacing w:before="120" w:after="120"/>
              <w:jc w:val="center"/>
            </w:pPr>
            <w:r w:rsidRPr="00896DB2">
              <w:t>2.</w:t>
            </w:r>
          </w:p>
        </w:tc>
        <w:tc>
          <w:tcPr>
            <w:tcW w:w="2807" w:type="dxa"/>
            <w:vAlign w:val="center"/>
          </w:tcPr>
          <w:p w14:paraId="70BE1231" w14:textId="77777777" w:rsidR="00921FF5" w:rsidRPr="00896DB2" w:rsidRDefault="00921FF5" w:rsidP="00E4470B">
            <w:pPr>
              <w:spacing w:before="120" w:after="120"/>
            </w:pPr>
            <w:r w:rsidRPr="00896DB2">
              <w:t>historia sztuki</w:t>
            </w:r>
          </w:p>
          <w:p w14:paraId="46CCE334" w14:textId="77777777" w:rsidR="00921FF5" w:rsidRPr="00896DB2" w:rsidRDefault="00921FF5" w:rsidP="00E4470B">
            <w:pPr>
              <w:spacing w:before="120" w:after="120"/>
            </w:pPr>
            <w:r w:rsidRPr="00896DB2">
              <w:t>Ze szkół, w których egzamin zdaje nie więcej niż 3 uczniów</w:t>
            </w:r>
          </w:p>
        </w:tc>
        <w:tc>
          <w:tcPr>
            <w:tcW w:w="1588" w:type="dxa"/>
            <w:vAlign w:val="center"/>
          </w:tcPr>
          <w:p w14:paraId="3D35100B" w14:textId="77777777" w:rsidR="00921FF5" w:rsidRPr="00896DB2" w:rsidRDefault="00921FF5" w:rsidP="00E4470B">
            <w:pPr>
              <w:spacing w:before="120" w:after="120"/>
            </w:pPr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37B53AC8" w14:textId="77777777" w:rsidR="00921FF5" w:rsidRPr="00896DB2" w:rsidRDefault="0002543B" w:rsidP="00E4470B">
            <w:pPr>
              <w:spacing w:before="120" w:after="120"/>
            </w:pPr>
            <w:r>
              <w:t>XX</w:t>
            </w:r>
            <w:r w:rsidR="00921FF5" w:rsidRPr="00896DB2">
              <w:t xml:space="preserve"> LO </w:t>
            </w:r>
          </w:p>
        </w:tc>
        <w:tc>
          <w:tcPr>
            <w:tcW w:w="1842" w:type="dxa"/>
            <w:vAlign w:val="center"/>
          </w:tcPr>
          <w:p w14:paraId="3E9CDAC1" w14:textId="77777777" w:rsidR="00921FF5" w:rsidRPr="00896DB2" w:rsidRDefault="004200F9" w:rsidP="00E4470B">
            <w:pPr>
              <w:spacing w:before="120" w:after="120"/>
              <w:jc w:val="center"/>
            </w:pPr>
            <w:r>
              <w:t>19</w:t>
            </w:r>
            <w:r w:rsidR="00921FF5" w:rsidRPr="00896DB2">
              <w:t>.05. – II tura</w:t>
            </w:r>
          </w:p>
        </w:tc>
      </w:tr>
      <w:tr w:rsidR="00921FF5" w:rsidRPr="00896DB2" w14:paraId="5FDC4CD2" w14:textId="77777777" w:rsidTr="008D2256">
        <w:trPr>
          <w:trHeight w:hRule="exact" w:val="999"/>
        </w:trPr>
        <w:tc>
          <w:tcPr>
            <w:tcW w:w="709" w:type="dxa"/>
            <w:vAlign w:val="center"/>
          </w:tcPr>
          <w:p w14:paraId="49B4F1CD" w14:textId="77777777" w:rsidR="00921FF5" w:rsidRPr="00896DB2" w:rsidRDefault="00921FF5" w:rsidP="008D2256">
            <w:pPr>
              <w:jc w:val="center"/>
            </w:pPr>
            <w:r w:rsidRPr="00896DB2">
              <w:t>3.</w:t>
            </w:r>
          </w:p>
        </w:tc>
        <w:tc>
          <w:tcPr>
            <w:tcW w:w="2807" w:type="dxa"/>
            <w:vAlign w:val="center"/>
          </w:tcPr>
          <w:p w14:paraId="3DAD2FB9" w14:textId="77777777" w:rsidR="00921FF5" w:rsidRPr="00896DB2" w:rsidRDefault="00921FF5" w:rsidP="00E4470B">
            <w:r w:rsidRPr="00896DB2">
              <w:t>historia muzyki</w:t>
            </w:r>
          </w:p>
        </w:tc>
        <w:tc>
          <w:tcPr>
            <w:tcW w:w="1588" w:type="dxa"/>
            <w:vAlign w:val="center"/>
          </w:tcPr>
          <w:p w14:paraId="380C956A" w14:textId="77777777" w:rsidR="00921FF5" w:rsidRPr="00896DB2" w:rsidRDefault="00921FF5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55CCC8BE" w14:textId="77777777" w:rsidR="00921FF5" w:rsidRPr="00896DB2" w:rsidRDefault="00921FF5" w:rsidP="00E4470B">
            <w:r w:rsidRPr="009B08DC">
              <w:rPr>
                <w:sz w:val="21"/>
                <w:szCs w:val="21"/>
              </w:rPr>
              <w:t>Państwowa Ogólnokształcąca Szkoła Muzyczna II Stopnia im. F. Chopina ul. Basztowa</w:t>
            </w:r>
            <w:r w:rsidRPr="00896DB2">
              <w:t xml:space="preserve"> 6</w:t>
            </w:r>
          </w:p>
        </w:tc>
        <w:tc>
          <w:tcPr>
            <w:tcW w:w="1842" w:type="dxa"/>
            <w:vAlign w:val="center"/>
          </w:tcPr>
          <w:p w14:paraId="2C3DF492" w14:textId="77777777" w:rsidR="00921FF5" w:rsidRPr="00896DB2" w:rsidRDefault="004200F9" w:rsidP="00E4470B">
            <w:pPr>
              <w:jc w:val="center"/>
            </w:pPr>
            <w:r>
              <w:t>05</w:t>
            </w:r>
            <w:r w:rsidR="00921FF5" w:rsidRPr="00896DB2">
              <w:t>.05. – II tura</w:t>
            </w:r>
          </w:p>
        </w:tc>
      </w:tr>
      <w:tr w:rsidR="00921FF5" w:rsidRPr="00896DB2" w14:paraId="4DCB36FE" w14:textId="77777777" w:rsidTr="008D2256">
        <w:trPr>
          <w:trHeight w:hRule="exact" w:val="703"/>
        </w:trPr>
        <w:tc>
          <w:tcPr>
            <w:tcW w:w="709" w:type="dxa"/>
            <w:vAlign w:val="center"/>
          </w:tcPr>
          <w:p w14:paraId="217BEE94" w14:textId="77777777" w:rsidR="00921FF5" w:rsidRPr="00896DB2" w:rsidRDefault="00921FF5" w:rsidP="008D2256">
            <w:pPr>
              <w:jc w:val="center"/>
            </w:pPr>
            <w:r w:rsidRPr="00896DB2">
              <w:t>4.</w:t>
            </w:r>
          </w:p>
        </w:tc>
        <w:tc>
          <w:tcPr>
            <w:tcW w:w="2807" w:type="dxa"/>
            <w:vAlign w:val="center"/>
          </w:tcPr>
          <w:p w14:paraId="2A7C78E3" w14:textId="77777777" w:rsidR="00921FF5" w:rsidRPr="00896DB2" w:rsidRDefault="00921FF5" w:rsidP="00E4470B">
            <w:r w:rsidRPr="00896DB2">
              <w:t>informatyka</w:t>
            </w:r>
          </w:p>
        </w:tc>
        <w:tc>
          <w:tcPr>
            <w:tcW w:w="1588" w:type="dxa"/>
            <w:vAlign w:val="center"/>
          </w:tcPr>
          <w:p w14:paraId="04365D22" w14:textId="77777777" w:rsidR="00921FF5" w:rsidRPr="00896DB2" w:rsidRDefault="00921FF5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349F8B76" w14:textId="13CB30BD" w:rsidR="00921FF5" w:rsidRPr="00896DB2" w:rsidRDefault="00921FF5" w:rsidP="0002543B">
            <w:pPr>
              <w:rPr>
                <w:color w:val="FF0000"/>
                <w:spacing w:val="-6"/>
              </w:rPr>
            </w:pPr>
            <w:r>
              <w:rPr>
                <w:spacing w:val="-6"/>
              </w:rPr>
              <w:t xml:space="preserve">Technikum </w:t>
            </w:r>
            <w:r w:rsidR="00472730">
              <w:rPr>
                <w:spacing w:val="-6"/>
              </w:rPr>
              <w:t>Elektryczne nr 8</w:t>
            </w:r>
          </w:p>
        </w:tc>
        <w:tc>
          <w:tcPr>
            <w:tcW w:w="1842" w:type="dxa"/>
            <w:vAlign w:val="center"/>
          </w:tcPr>
          <w:p w14:paraId="67B60ADA" w14:textId="77777777" w:rsidR="00921FF5" w:rsidRPr="00896DB2" w:rsidRDefault="004200F9" w:rsidP="00E4470B">
            <w:pPr>
              <w:jc w:val="center"/>
            </w:pPr>
            <w:r>
              <w:t>20</w:t>
            </w:r>
            <w:r w:rsidR="00921FF5" w:rsidRPr="00896DB2">
              <w:t>.05. – I tura</w:t>
            </w:r>
          </w:p>
        </w:tc>
      </w:tr>
      <w:tr w:rsidR="00921FF5" w:rsidRPr="00896DB2" w14:paraId="1E9872EB" w14:textId="77777777" w:rsidTr="008D2256">
        <w:trPr>
          <w:trHeight w:hRule="exact" w:val="568"/>
        </w:trPr>
        <w:tc>
          <w:tcPr>
            <w:tcW w:w="709" w:type="dxa"/>
            <w:vAlign w:val="center"/>
          </w:tcPr>
          <w:p w14:paraId="08099A66" w14:textId="77777777" w:rsidR="00921FF5" w:rsidRPr="00896DB2" w:rsidRDefault="00921FF5" w:rsidP="008D2256">
            <w:pPr>
              <w:jc w:val="center"/>
            </w:pPr>
            <w:r w:rsidRPr="00896DB2">
              <w:t>5.</w:t>
            </w:r>
          </w:p>
        </w:tc>
        <w:tc>
          <w:tcPr>
            <w:tcW w:w="2807" w:type="dxa"/>
            <w:vAlign w:val="center"/>
          </w:tcPr>
          <w:p w14:paraId="7374F2A6" w14:textId="77777777" w:rsidR="00921FF5" w:rsidRPr="00896DB2" w:rsidRDefault="00921FF5" w:rsidP="00E4470B">
            <w:r w:rsidRPr="00896DB2">
              <w:t xml:space="preserve">j. francuski </w:t>
            </w:r>
          </w:p>
        </w:tc>
        <w:tc>
          <w:tcPr>
            <w:tcW w:w="1588" w:type="dxa"/>
            <w:vAlign w:val="center"/>
          </w:tcPr>
          <w:p w14:paraId="688DC1F7" w14:textId="77777777" w:rsidR="00921FF5" w:rsidRPr="00896DB2" w:rsidRDefault="00921FF5" w:rsidP="00E4470B">
            <w:r w:rsidRPr="00896DB2">
              <w:t>podstawowy</w:t>
            </w:r>
          </w:p>
        </w:tc>
        <w:tc>
          <w:tcPr>
            <w:tcW w:w="2835" w:type="dxa"/>
            <w:vAlign w:val="center"/>
          </w:tcPr>
          <w:p w14:paraId="2156FDB8" w14:textId="77777777" w:rsidR="00921FF5" w:rsidRPr="00896DB2" w:rsidRDefault="00921FF5" w:rsidP="00E4470B">
            <w:r w:rsidRPr="00896DB2">
              <w:t xml:space="preserve">XVII LO </w:t>
            </w:r>
          </w:p>
        </w:tc>
        <w:tc>
          <w:tcPr>
            <w:tcW w:w="1842" w:type="dxa"/>
            <w:vAlign w:val="center"/>
          </w:tcPr>
          <w:p w14:paraId="21503F48" w14:textId="77777777" w:rsidR="00921FF5" w:rsidRPr="00896DB2" w:rsidRDefault="004200F9" w:rsidP="00E4470B">
            <w:pPr>
              <w:jc w:val="center"/>
            </w:pPr>
            <w:r>
              <w:t>06</w:t>
            </w:r>
            <w:r w:rsidR="00921FF5" w:rsidRPr="00896DB2">
              <w:t>.05. – I</w:t>
            </w:r>
            <w:r w:rsidR="00921FF5">
              <w:t>I</w:t>
            </w:r>
            <w:r w:rsidR="00921FF5" w:rsidRPr="00896DB2">
              <w:t xml:space="preserve"> tura</w:t>
            </w:r>
          </w:p>
        </w:tc>
      </w:tr>
      <w:tr w:rsidR="00921FF5" w:rsidRPr="00896DB2" w14:paraId="13293DC2" w14:textId="77777777" w:rsidTr="008D2256">
        <w:trPr>
          <w:trHeight w:hRule="exact" w:val="568"/>
        </w:trPr>
        <w:tc>
          <w:tcPr>
            <w:tcW w:w="709" w:type="dxa"/>
            <w:vAlign w:val="center"/>
          </w:tcPr>
          <w:p w14:paraId="597D58F7" w14:textId="77777777" w:rsidR="00921FF5" w:rsidRPr="00896DB2" w:rsidRDefault="00921FF5" w:rsidP="008D2256">
            <w:pPr>
              <w:jc w:val="center"/>
            </w:pPr>
            <w:r w:rsidRPr="00896DB2">
              <w:t>6.</w:t>
            </w:r>
          </w:p>
        </w:tc>
        <w:tc>
          <w:tcPr>
            <w:tcW w:w="2807" w:type="dxa"/>
            <w:vAlign w:val="center"/>
          </w:tcPr>
          <w:p w14:paraId="38CAF364" w14:textId="77777777" w:rsidR="00921FF5" w:rsidRPr="00896DB2" w:rsidRDefault="00921FF5" w:rsidP="00E4470B">
            <w:r w:rsidRPr="00896DB2">
              <w:t xml:space="preserve">j. francuski </w:t>
            </w:r>
          </w:p>
        </w:tc>
        <w:tc>
          <w:tcPr>
            <w:tcW w:w="1588" w:type="dxa"/>
            <w:vAlign w:val="center"/>
          </w:tcPr>
          <w:p w14:paraId="5CE8203D" w14:textId="77777777" w:rsidR="00921FF5" w:rsidRPr="00896DB2" w:rsidRDefault="00921FF5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5029A6FD" w14:textId="77777777" w:rsidR="00921FF5" w:rsidRPr="00896DB2" w:rsidRDefault="00921FF5" w:rsidP="00E4470B">
            <w:r w:rsidRPr="00896DB2">
              <w:t xml:space="preserve">XVII LO </w:t>
            </w:r>
          </w:p>
        </w:tc>
        <w:tc>
          <w:tcPr>
            <w:tcW w:w="1842" w:type="dxa"/>
            <w:vAlign w:val="center"/>
          </w:tcPr>
          <w:p w14:paraId="68F82827" w14:textId="77777777" w:rsidR="00921FF5" w:rsidRPr="00896DB2" w:rsidRDefault="004200F9" w:rsidP="00E4470B">
            <w:pPr>
              <w:jc w:val="center"/>
            </w:pPr>
            <w:r>
              <w:t>10</w:t>
            </w:r>
            <w:r w:rsidR="00921FF5" w:rsidRPr="00896DB2">
              <w:t>.05. – II tura</w:t>
            </w:r>
          </w:p>
        </w:tc>
      </w:tr>
      <w:tr w:rsidR="00921FF5" w:rsidRPr="00896DB2" w14:paraId="4F15BA09" w14:textId="77777777" w:rsidTr="008D2256">
        <w:trPr>
          <w:trHeight w:hRule="exact" w:val="432"/>
        </w:trPr>
        <w:tc>
          <w:tcPr>
            <w:tcW w:w="709" w:type="dxa"/>
            <w:vAlign w:val="center"/>
          </w:tcPr>
          <w:p w14:paraId="3032E9EF" w14:textId="77777777" w:rsidR="00921FF5" w:rsidRPr="00896DB2" w:rsidRDefault="00921FF5" w:rsidP="008D2256">
            <w:pPr>
              <w:jc w:val="center"/>
            </w:pPr>
            <w:r w:rsidRPr="00896DB2">
              <w:t>7.</w:t>
            </w:r>
          </w:p>
        </w:tc>
        <w:tc>
          <w:tcPr>
            <w:tcW w:w="2807" w:type="dxa"/>
            <w:vAlign w:val="center"/>
          </w:tcPr>
          <w:p w14:paraId="2C4540FB" w14:textId="77777777" w:rsidR="00921FF5" w:rsidRPr="00896DB2" w:rsidRDefault="00921FF5" w:rsidP="00E4470B">
            <w:r w:rsidRPr="00896DB2">
              <w:t>j. hiszpański</w:t>
            </w:r>
          </w:p>
        </w:tc>
        <w:tc>
          <w:tcPr>
            <w:tcW w:w="1588" w:type="dxa"/>
            <w:vAlign w:val="center"/>
          </w:tcPr>
          <w:p w14:paraId="77DA97C6" w14:textId="77777777" w:rsidR="00921FF5" w:rsidRPr="00896DB2" w:rsidRDefault="00921FF5" w:rsidP="00E4470B">
            <w:r w:rsidRPr="00896DB2">
              <w:t>podstawowy</w:t>
            </w:r>
          </w:p>
        </w:tc>
        <w:tc>
          <w:tcPr>
            <w:tcW w:w="2835" w:type="dxa"/>
            <w:vAlign w:val="center"/>
          </w:tcPr>
          <w:p w14:paraId="17FD88C8" w14:textId="77777777" w:rsidR="00921FF5" w:rsidRPr="00896DB2" w:rsidRDefault="00921FF5" w:rsidP="00E4470B">
            <w:r w:rsidRPr="00896DB2">
              <w:t>VI LO</w:t>
            </w:r>
          </w:p>
        </w:tc>
        <w:tc>
          <w:tcPr>
            <w:tcW w:w="1842" w:type="dxa"/>
            <w:vAlign w:val="center"/>
          </w:tcPr>
          <w:p w14:paraId="74753240" w14:textId="77777777" w:rsidR="00921FF5" w:rsidRPr="00896DB2" w:rsidRDefault="004200F9" w:rsidP="00E4470B">
            <w:pPr>
              <w:jc w:val="center"/>
            </w:pPr>
            <w:r>
              <w:t>06</w:t>
            </w:r>
            <w:r w:rsidR="00921FF5" w:rsidRPr="00896DB2">
              <w:t>.05. – I</w:t>
            </w:r>
            <w:r w:rsidR="00921FF5">
              <w:t>I</w:t>
            </w:r>
            <w:r w:rsidR="00921FF5" w:rsidRPr="00896DB2">
              <w:t xml:space="preserve"> tura</w:t>
            </w:r>
          </w:p>
        </w:tc>
      </w:tr>
      <w:tr w:rsidR="00921FF5" w:rsidRPr="00896DB2" w14:paraId="58A8270B" w14:textId="77777777" w:rsidTr="008D2256">
        <w:trPr>
          <w:trHeight w:hRule="exact" w:val="519"/>
        </w:trPr>
        <w:tc>
          <w:tcPr>
            <w:tcW w:w="709" w:type="dxa"/>
            <w:vAlign w:val="center"/>
          </w:tcPr>
          <w:p w14:paraId="0F8EBD9E" w14:textId="77777777" w:rsidR="00921FF5" w:rsidRPr="00896DB2" w:rsidRDefault="00921FF5" w:rsidP="008D2256">
            <w:pPr>
              <w:jc w:val="center"/>
            </w:pPr>
            <w:r w:rsidRPr="00896DB2">
              <w:t>8.</w:t>
            </w:r>
          </w:p>
        </w:tc>
        <w:tc>
          <w:tcPr>
            <w:tcW w:w="2807" w:type="dxa"/>
            <w:vAlign w:val="center"/>
          </w:tcPr>
          <w:p w14:paraId="720D21C6" w14:textId="77777777" w:rsidR="00921FF5" w:rsidRPr="00896DB2" w:rsidRDefault="00921FF5" w:rsidP="00E4470B">
            <w:r w:rsidRPr="00896DB2">
              <w:t>j. hiszpański</w:t>
            </w:r>
          </w:p>
        </w:tc>
        <w:tc>
          <w:tcPr>
            <w:tcW w:w="1588" w:type="dxa"/>
            <w:vAlign w:val="center"/>
          </w:tcPr>
          <w:p w14:paraId="7CD59ECA" w14:textId="77777777" w:rsidR="00921FF5" w:rsidRPr="00896DB2" w:rsidRDefault="00921FF5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2A39A0F2" w14:textId="77777777" w:rsidR="00921FF5" w:rsidRPr="00896DB2" w:rsidRDefault="00921FF5" w:rsidP="00E4470B">
            <w:r w:rsidRPr="00896DB2">
              <w:t xml:space="preserve">VI LO </w:t>
            </w:r>
          </w:p>
        </w:tc>
        <w:tc>
          <w:tcPr>
            <w:tcW w:w="1842" w:type="dxa"/>
            <w:vAlign w:val="center"/>
          </w:tcPr>
          <w:p w14:paraId="7FE03D9A" w14:textId="5EB4CF38" w:rsidR="00921FF5" w:rsidRPr="00896DB2" w:rsidRDefault="004200F9" w:rsidP="00E4470B">
            <w:pPr>
              <w:jc w:val="center"/>
            </w:pPr>
            <w:r>
              <w:t>1</w:t>
            </w:r>
            <w:r w:rsidR="00F2615C">
              <w:t>1</w:t>
            </w:r>
            <w:r w:rsidR="00921FF5" w:rsidRPr="00896DB2">
              <w:t>.05. – II tura</w:t>
            </w:r>
          </w:p>
        </w:tc>
      </w:tr>
      <w:tr w:rsidR="00491784" w:rsidRPr="00896DB2" w14:paraId="2C0ADD49" w14:textId="77777777" w:rsidTr="008D2256">
        <w:trPr>
          <w:trHeight w:hRule="exact" w:val="477"/>
        </w:trPr>
        <w:tc>
          <w:tcPr>
            <w:tcW w:w="709" w:type="dxa"/>
            <w:vAlign w:val="center"/>
          </w:tcPr>
          <w:p w14:paraId="45EEB2A1" w14:textId="77777777" w:rsidR="00491784" w:rsidRDefault="005C39D7" w:rsidP="008D2256">
            <w:pPr>
              <w:jc w:val="center"/>
            </w:pPr>
            <w:r>
              <w:t>9.</w:t>
            </w:r>
          </w:p>
        </w:tc>
        <w:tc>
          <w:tcPr>
            <w:tcW w:w="2807" w:type="dxa"/>
            <w:vAlign w:val="center"/>
          </w:tcPr>
          <w:p w14:paraId="714797F6" w14:textId="77777777" w:rsidR="00491784" w:rsidRPr="00896DB2" w:rsidRDefault="00491784" w:rsidP="002366CF">
            <w:r w:rsidRPr="00896DB2">
              <w:t>j. włoski</w:t>
            </w:r>
          </w:p>
        </w:tc>
        <w:tc>
          <w:tcPr>
            <w:tcW w:w="1588" w:type="dxa"/>
            <w:vAlign w:val="center"/>
          </w:tcPr>
          <w:p w14:paraId="629DB186" w14:textId="77777777" w:rsidR="00491784" w:rsidRPr="00896DB2" w:rsidRDefault="00491784" w:rsidP="00E4470B">
            <w:r>
              <w:t>podstawowy</w:t>
            </w:r>
          </w:p>
        </w:tc>
        <w:tc>
          <w:tcPr>
            <w:tcW w:w="2835" w:type="dxa"/>
            <w:vAlign w:val="center"/>
          </w:tcPr>
          <w:p w14:paraId="56B056F1" w14:textId="77777777" w:rsidR="00491784" w:rsidRDefault="00491784" w:rsidP="00E4470B">
            <w:r>
              <w:t>XIII LO</w:t>
            </w:r>
          </w:p>
        </w:tc>
        <w:tc>
          <w:tcPr>
            <w:tcW w:w="1842" w:type="dxa"/>
            <w:vAlign w:val="center"/>
          </w:tcPr>
          <w:p w14:paraId="46043FA8" w14:textId="77777777" w:rsidR="00491784" w:rsidRDefault="004200F9" w:rsidP="00E4470B">
            <w:pPr>
              <w:jc w:val="center"/>
            </w:pPr>
            <w:r>
              <w:t>06.05. – II tura</w:t>
            </w:r>
          </w:p>
        </w:tc>
      </w:tr>
      <w:tr w:rsidR="00491784" w:rsidRPr="00896DB2" w14:paraId="4625F513" w14:textId="77777777" w:rsidTr="008D2256">
        <w:trPr>
          <w:trHeight w:hRule="exact" w:val="477"/>
        </w:trPr>
        <w:tc>
          <w:tcPr>
            <w:tcW w:w="709" w:type="dxa"/>
            <w:vAlign w:val="center"/>
          </w:tcPr>
          <w:p w14:paraId="37D7F769" w14:textId="77777777" w:rsidR="00491784" w:rsidRPr="00896DB2" w:rsidRDefault="005C39D7" w:rsidP="008D2256">
            <w:pPr>
              <w:jc w:val="center"/>
            </w:pPr>
            <w:r>
              <w:t>10</w:t>
            </w:r>
          </w:p>
        </w:tc>
        <w:tc>
          <w:tcPr>
            <w:tcW w:w="2807" w:type="dxa"/>
            <w:vAlign w:val="center"/>
          </w:tcPr>
          <w:p w14:paraId="733B5254" w14:textId="77777777" w:rsidR="00491784" w:rsidRPr="00896DB2" w:rsidRDefault="00491784" w:rsidP="00E4470B">
            <w:r w:rsidRPr="00896DB2">
              <w:t>j. włoski</w:t>
            </w:r>
          </w:p>
        </w:tc>
        <w:tc>
          <w:tcPr>
            <w:tcW w:w="1588" w:type="dxa"/>
            <w:vAlign w:val="center"/>
          </w:tcPr>
          <w:p w14:paraId="45D262E4" w14:textId="77777777" w:rsidR="00491784" w:rsidRPr="00896DB2" w:rsidRDefault="00491784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3328A0C4" w14:textId="77777777" w:rsidR="00491784" w:rsidRPr="00896DB2" w:rsidRDefault="00491784" w:rsidP="00E4470B">
            <w:r>
              <w:t>XIII</w:t>
            </w:r>
            <w:r w:rsidRPr="00896DB2">
              <w:t xml:space="preserve"> LO </w:t>
            </w:r>
          </w:p>
        </w:tc>
        <w:tc>
          <w:tcPr>
            <w:tcW w:w="1842" w:type="dxa"/>
            <w:vAlign w:val="center"/>
          </w:tcPr>
          <w:p w14:paraId="38AC542C" w14:textId="77777777" w:rsidR="00491784" w:rsidRPr="00896DB2" w:rsidRDefault="004200F9" w:rsidP="00E4470B">
            <w:pPr>
              <w:jc w:val="center"/>
            </w:pPr>
            <w:r>
              <w:t>16</w:t>
            </w:r>
            <w:r w:rsidR="00491784" w:rsidRPr="00896DB2">
              <w:t>.05. – II tura</w:t>
            </w:r>
          </w:p>
        </w:tc>
      </w:tr>
      <w:tr w:rsidR="00491784" w:rsidRPr="00896DB2" w14:paraId="6912F84E" w14:textId="77777777" w:rsidTr="008D2256">
        <w:trPr>
          <w:trHeight w:hRule="exact" w:val="658"/>
        </w:trPr>
        <w:tc>
          <w:tcPr>
            <w:tcW w:w="709" w:type="dxa"/>
            <w:vAlign w:val="center"/>
          </w:tcPr>
          <w:p w14:paraId="3937B29E" w14:textId="11465518" w:rsidR="00491784" w:rsidRPr="00896DB2" w:rsidRDefault="00491784" w:rsidP="008D2256">
            <w:pPr>
              <w:jc w:val="center"/>
            </w:pPr>
            <w:r w:rsidRPr="00896DB2">
              <w:t>1</w:t>
            </w:r>
            <w:r w:rsidR="005C39D7">
              <w:t>1</w:t>
            </w:r>
            <w:r w:rsidRPr="00896DB2">
              <w:t>.</w:t>
            </w:r>
          </w:p>
        </w:tc>
        <w:tc>
          <w:tcPr>
            <w:tcW w:w="2807" w:type="dxa"/>
            <w:vAlign w:val="center"/>
          </w:tcPr>
          <w:p w14:paraId="28CC33A3" w14:textId="77777777" w:rsidR="00491784" w:rsidRPr="00896DB2" w:rsidRDefault="00491784" w:rsidP="00921FF5">
            <w:pPr>
              <w:jc w:val="left"/>
            </w:pPr>
            <w:r w:rsidRPr="00896DB2">
              <w:t>j</w:t>
            </w:r>
            <w:r>
              <w:t xml:space="preserve">. łaciński </w:t>
            </w:r>
            <w:r w:rsidRPr="00896DB2">
              <w:t>i kultura antyczna</w:t>
            </w:r>
          </w:p>
        </w:tc>
        <w:tc>
          <w:tcPr>
            <w:tcW w:w="1588" w:type="dxa"/>
            <w:vAlign w:val="center"/>
          </w:tcPr>
          <w:p w14:paraId="3CE5BEB2" w14:textId="77777777" w:rsidR="00491784" w:rsidRPr="00896DB2" w:rsidRDefault="00491784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54D17B45" w14:textId="77777777" w:rsidR="00491784" w:rsidRPr="00896DB2" w:rsidRDefault="00491784" w:rsidP="00E4470B">
            <w:r w:rsidRPr="00896DB2">
              <w:t xml:space="preserve">I LO </w:t>
            </w:r>
          </w:p>
        </w:tc>
        <w:tc>
          <w:tcPr>
            <w:tcW w:w="1842" w:type="dxa"/>
            <w:vAlign w:val="center"/>
          </w:tcPr>
          <w:p w14:paraId="0372E049" w14:textId="77777777" w:rsidR="00491784" w:rsidRPr="00896DB2" w:rsidRDefault="004200F9" w:rsidP="00E4470B">
            <w:pPr>
              <w:jc w:val="center"/>
            </w:pPr>
            <w:r>
              <w:t>04</w:t>
            </w:r>
            <w:r w:rsidR="00491784">
              <w:t>.</w:t>
            </w:r>
            <w:r w:rsidR="00491784" w:rsidRPr="00896DB2">
              <w:t>05. – II tura</w:t>
            </w:r>
          </w:p>
        </w:tc>
      </w:tr>
      <w:tr w:rsidR="00491784" w:rsidRPr="00896DB2" w14:paraId="28C66400" w14:textId="77777777" w:rsidTr="008D2256">
        <w:trPr>
          <w:trHeight w:hRule="exact" w:val="667"/>
        </w:trPr>
        <w:tc>
          <w:tcPr>
            <w:tcW w:w="709" w:type="dxa"/>
            <w:vAlign w:val="center"/>
          </w:tcPr>
          <w:p w14:paraId="17CCB37C" w14:textId="77777777" w:rsidR="00491784" w:rsidRPr="00896DB2" w:rsidRDefault="00491784" w:rsidP="008D2256">
            <w:pPr>
              <w:spacing w:before="120" w:after="120"/>
              <w:jc w:val="center"/>
            </w:pPr>
            <w:r w:rsidRPr="00896DB2">
              <w:t>1</w:t>
            </w:r>
            <w:r w:rsidR="005C39D7">
              <w:t>2</w:t>
            </w:r>
            <w:r w:rsidRPr="00896DB2">
              <w:t>.</w:t>
            </w:r>
          </w:p>
        </w:tc>
        <w:tc>
          <w:tcPr>
            <w:tcW w:w="2807" w:type="dxa"/>
            <w:vAlign w:val="center"/>
          </w:tcPr>
          <w:p w14:paraId="230E6C26" w14:textId="77777777" w:rsidR="00491784" w:rsidRPr="008D2256" w:rsidRDefault="00491784" w:rsidP="00E4470B">
            <w:pPr>
              <w:spacing w:before="120" w:after="120"/>
              <w:rPr>
                <w:b/>
              </w:rPr>
            </w:pPr>
            <w:r w:rsidRPr="008D2256">
              <w:t>j. niemiecki</w:t>
            </w:r>
          </w:p>
        </w:tc>
        <w:tc>
          <w:tcPr>
            <w:tcW w:w="1588" w:type="dxa"/>
            <w:vAlign w:val="center"/>
          </w:tcPr>
          <w:p w14:paraId="7B57A7F2" w14:textId="77777777" w:rsidR="00491784" w:rsidRPr="00896DB2" w:rsidRDefault="00491784" w:rsidP="00E4470B">
            <w:pPr>
              <w:spacing w:before="120" w:after="120"/>
            </w:pPr>
            <w:r w:rsidRPr="00896DB2">
              <w:t>podstawowy</w:t>
            </w:r>
          </w:p>
        </w:tc>
        <w:tc>
          <w:tcPr>
            <w:tcW w:w="2835" w:type="dxa"/>
            <w:vAlign w:val="center"/>
          </w:tcPr>
          <w:p w14:paraId="6CD2ED51" w14:textId="1C2D4F42" w:rsidR="00491784" w:rsidRPr="00472730" w:rsidRDefault="008D2256" w:rsidP="00E4470B">
            <w:pPr>
              <w:spacing w:before="120"/>
              <w:rPr>
                <w:strike/>
              </w:rPr>
            </w:pPr>
            <w:r>
              <w:rPr>
                <w:spacing w:val="-6"/>
              </w:rPr>
              <w:t>III LO</w:t>
            </w:r>
            <w:r w:rsidR="00491784" w:rsidRPr="00472730">
              <w:rPr>
                <w:strike/>
                <w:spacing w:val="-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2E726BF" w14:textId="77777777" w:rsidR="00491784" w:rsidRPr="00896DB2" w:rsidRDefault="004200F9" w:rsidP="00E4470B">
            <w:pPr>
              <w:spacing w:before="120" w:after="120"/>
              <w:contextualSpacing/>
              <w:jc w:val="center"/>
            </w:pPr>
            <w:r>
              <w:t>06</w:t>
            </w:r>
            <w:r w:rsidR="00491784" w:rsidRPr="00896DB2">
              <w:t>.05. – I</w:t>
            </w:r>
            <w:r w:rsidR="00491784">
              <w:t>I</w:t>
            </w:r>
            <w:r w:rsidR="00491784" w:rsidRPr="00896DB2">
              <w:t xml:space="preserve"> tura</w:t>
            </w:r>
          </w:p>
        </w:tc>
      </w:tr>
      <w:tr w:rsidR="00491784" w:rsidRPr="00896DB2" w14:paraId="4FFE0505" w14:textId="77777777" w:rsidTr="005F5FAD">
        <w:trPr>
          <w:trHeight w:hRule="exact" w:val="1092"/>
        </w:trPr>
        <w:tc>
          <w:tcPr>
            <w:tcW w:w="709" w:type="dxa"/>
            <w:vAlign w:val="center"/>
          </w:tcPr>
          <w:p w14:paraId="5DF71C28" w14:textId="77777777" w:rsidR="00491784" w:rsidRPr="00896DB2" w:rsidRDefault="00491784" w:rsidP="008D2256">
            <w:pPr>
              <w:spacing w:before="120" w:after="120"/>
              <w:jc w:val="center"/>
            </w:pPr>
            <w:r w:rsidRPr="00896DB2">
              <w:t>1</w:t>
            </w:r>
            <w:r w:rsidR="005C39D7">
              <w:t>3</w:t>
            </w:r>
            <w:r w:rsidRPr="00896DB2">
              <w:t>.</w:t>
            </w:r>
          </w:p>
        </w:tc>
        <w:tc>
          <w:tcPr>
            <w:tcW w:w="2807" w:type="dxa"/>
            <w:vAlign w:val="center"/>
          </w:tcPr>
          <w:p w14:paraId="6C00014C" w14:textId="77777777" w:rsidR="00491784" w:rsidRPr="00896DB2" w:rsidRDefault="00491784" w:rsidP="00E4470B">
            <w:pPr>
              <w:spacing w:before="120" w:after="120"/>
            </w:pPr>
            <w:r w:rsidRPr="005F5FAD">
              <w:t>j. niemiecki</w:t>
            </w:r>
          </w:p>
        </w:tc>
        <w:tc>
          <w:tcPr>
            <w:tcW w:w="1588" w:type="dxa"/>
            <w:vAlign w:val="center"/>
          </w:tcPr>
          <w:p w14:paraId="573EA77C" w14:textId="77777777" w:rsidR="00491784" w:rsidRPr="00896DB2" w:rsidRDefault="00491784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19AC2906" w14:textId="00A758F4" w:rsidR="00491784" w:rsidRPr="005F5FAD" w:rsidRDefault="005F5FAD" w:rsidP="00E4470B">
            <w:pPr>
              <w:spacing w:before="120" w:after="120"/>
            </w:pPr>
            <w:r w:rsidRPr="005F5FAD">
              <w:t>III LO (maksymalnie 20 zdający</w:t>
            </w:r>
            <w:r>
              <w:t>c</w:t>
            </w:r>
            <w:r w:rsidRPr="005F5FAD">
              <w:t>h)</w:t>
            </w:r>
            <w:r>
              <w:t xml:space="preserve"> i</w:t>
            </w:r>
            <w:r w:rsidRPr="005F5FAD">
              <w:t xml:space="preserve"> IX LO </w:t>
            </w:r>
          </w:p>
        </w:tc>
        <w:tc>
          <w:tcPr>
            <w:tcW w:w="1842" w:type="dxa"/>
            <w:vAlign w:val="center"/>
          </w:tcPr>
          <w:p w14:paraId="7CAE9102" w14:textId="77777777" w:rsidR="00491784" w:rsidRPr="00896DB2" w:rsidRDefault="004200F9" w:rsidP="00E4470B">
            <w:pPr>
              <w:spacing w:before="120" w:after="120"/>
              <w:contextualSpacing/>
              <w:jc w:val="center"/>
            </w:pPr>
            <w:r>
              <w:t>13</w:t>
            </w:r>
            <w:r w:rsidR="00491784" w:rsidRPr="00896DB2">
              <w:t>.05. – II tura</w:t>
            </w:r>
          </w:p>
        </w:tc>
      </w:tr>
      <w:tr w:rsidR="00491784" w:rsidRPr="00896DB2" w14:paraId="47BD2A54" w14:textId="77777777" w:rsidTr="008D2256">
        <w:trPr>
          <w:trHeight w:hRule="exact" w:val="563"/>
        </w:trPr>
        <w:tc>
          <w:tcPr>
            <w:tcW w:w="709" w:type="dxa"/>
            <w:vAlign w:val="center"/>
          </w:tcPr>
          <w:p w14:paraId="5F135E11" w14:textId="77777777" w:rsidR="00491784" w:rsidRPr="00896DB2" w:rsidRDefault="00491784" w:rsidP="008D2256">
            <w:pPr>
              <w:spacing w:before="120" w:after="120"/>
              <w:jc w:val="center"/>
            </w:pPr>
            <w:r w:rsidRPr="00896DB2">
              <w:t>1</w:t>
            </w:r>
            <w:r w:rsidR="005C39D7">
              <w:t>4</w:t>
            </w:r>
            <w:r w:rsidRPr="00896DB2">
              <w:t>.</w:t>
            </w:r>
          </w:p>
        </w:tc>
        <w:tc>
          <w:tcPr>
            <w:tcW w:w="2807" w:type="dxa"/>
            <w:vAlign w:val="center"/>
          </w:tcPr>
          <w:p w14:paraId="050C966F" w14:textId="77777777" w:rsidR="00491784" w:rsidRPr="00896DB2" w:rsidRDefault="00491784" w:rsidP="00E4470B">
            <w:r w:rsidRPr="00896DB2">
              <w:t>j. rosyjski</w:t>
            </w:r>
          </w:p>
        </w:tc>
        <w:tc>
          <w:tcPr>
            <w:tcW w:w="1588" w:type="dxa"/>
            <w:vAlign w:val="center"/>
          </w:tcPr>
          <w:p w14:paraId="4EF3D526" w14:textId="77777777" w:rsidR="00491784" w:rsidRPr="00896DB2" w:rsidRDefault="00491784" w:rsidP="00E4470B">
            <w:r w:rsidRPr="00896DB2">
              <w:t>podstawowy</w:t>
            </w:r>
          </w:p>
        </w:tc>
        <w:tc>
          <w:tcPr>
            <w:tcW w:w="2835" w:type="dxa"/>
            <w:vAlign w:val="center"/>
          </w:tcPr>
          <w:p w14:paraId="7B44EED0" w14:textId="36E8719A" w:rsidR="00491784" w:rsidRPr="00896DB2" w:rsidRDefault="00472730" w:rsidP="00E4470B">
            <w:r w:rsidRPr="00472730">
              <w:t>Technikum Inżynierii Środowiska nr 13</w:t>
            </w:r>
          </w:p>
        </w:tc>
        <w:tc>
          <w:tcPr>
            <w:tcW w:w="1842" w:type="dxa"/>
            <w:vAlign w:val="center"/>
          </w:tcPr>
          <w:p w14:paraId="1E8AA3DD" w14:textId="77777777" w:rsidR="00491784" w:rsidRPr="00896DB2" w:rsidRDefault="004200F9" w:rsidP="00E4470B">
            <w:pPr>
              <w:jc w:val="center"/>
            </w:pPr>
            <w:r>
              <w:t>06</w:t>
            </w:r>
            <w:r w:rsidR="00491784" w:rsidRPr="00896DB2">
              <w:t>.05. – I</w:t>
            </w:r>
            <w:r w:rsidR="00491784">
              <w:t>I</w:t>
            </w:r>
            <w:r w:rsidR="00491784" w:rsidRPr="00896DB2">
              <w:t xml:space="preserve"> tura</w:t>
            </w:r>
          </w:p>
        </w:tc>
      </w:tr>
      <w:tr w:rsidR="00491784" w:rsidRPr="00896DB2" w14:paraId="1A06987D" w14:textId="77777777" w:rsidTr="008D2256">
        <w:trPr>
          <w:trHeight w:hRule="exact" w:val="1677"/>
        </w:trPr>
        <w:tc>
          <w:tcPr>
            <w:tcW w:w="709" w:type="dxa"/>
            <w:vAlign w:val="center"/>
          </w:tcPr>
          <w:p w14:paraId="3F0DB893" w14:textId="77777777" w:rsidR="00491784" w:rsidRPr="00896DB2" w:rsidRDefault="00491784" w:rsidP="008D2256">
            <w:pPr>
              <w:spacing w:before="120" w:after="120"/>
              <w:jc w:val="center"/>
            </w:pPr>
            <w:r w:rsidRPr="00896DB2">
              <w:t>1</w:t>
            </w:r>
            <w:r w:rsidR="005C39D7">
              <w:t>5</w:t>
            </w:r>
            <w:r w:rsidRPr="00896DB2">
              <w:t>.</w:t>
            </w:r>
          </w:p>
        </w:tc>
        <w:tc>
          <w:tcPr>
            <w:tcW w:w="2807" w:type="dxa"/>
            <w:vAlign w:val="center"/>
          </w:tcPr>
          <w:p w14:paraId="0C6EB400" w14:textId="77777777" w:rsidR="00491784" w:rsidRPr="00896DB2" w:rsidRDefault="00491784" w:rsidP="00E4470B">
            <w:r w:rsidRPr="00896DB2">
              <w:t>j. rosyjski</w:t>
            </w:r>
          </w:p>
        </w:tc>
        <w:tc>
          <w:tcPr>
            <w:tcW w:w="1588" w:type="dxa"/>
            <w:vAlign w:val="center"/>
          </w:tcPr>
          <w:p w14:paraId="0DFC1A40" w14:textId="77777777" w:rsidR="00491784" w:rsidRPr="00896DB2" w:rsidRDefault="00491784" w:rsidP="00E4470B">
            <w:r w:rsidRPr="00896DB2">
              <w:t>rozszerzony</w:t>
            </w:r>
          </w:p>
        </w:tc>
        <w:tc>
          <w:tcPr>
            <w:tcW w:w="2835" w:type="dxa"/>
            <w:vAlign w:val="center"/>
          </w:tcPr>
          <w:p w14:paraId="1B87D036" w14:textId="734D438A" w:rsidR="00491784" w:rsidRPr="00896DB2" w:rsidRDefault="00491784" w:rsidP="004B2E40">
            <w:pPr>
              <w:rPr>
                <w:spacing w:val="-8"/>
              </w:rPr>
            </w:pPr>
            <w:r>
              <w:rPr>
                <w:spacing w:val="-8"/>
              </w:rPr>
              <w:t xml:space="preserve">Technikum </w:t>
            </w:r>
            <w:r w:rsidR="009F7D3E">
              <w:rPr>
                <w:spacing w:val="-8"/>
              </w:rPr>
              <w:t>Inżynierii</w:t>
            </w:r>
            <w:r w:rsidR="004B2E40">
              <w:rPr>
                <w:spacing w:val="-8"/>
              </w:rPr>
              <w:t xml:space="preserve"> Środowiska </w:t>
            </w:r>
            <w:r>
              <w:rPr>
                <w:spacing w:val="-8"/>
              </w:rPr>
              <w:t>nr 1</w:t>
            </w:r>
            <w:r w:rsidR="004B2E40">
              <w:rPr>
                <w:spacing w:val="-8"/>
              </w:rPr>
              <w:t>3</w:t>
            </w:r>
            <w:r w:rsidR="00472730">
              <w:rPr>
                <w:spacing w:val="-8"/>
              </w:rPr>
              <w:t xml:space="preserve">      (maksymalnie </w:t>
            </w:r>
            <w:r w:rsidR="007C4FB5">
              <w:rPr>
                <w:spacing w:val="-8"/>
              </w:rPr>
              <w:t>19 zdających)</w:t>
            </w:r>
            <w:r w:rsidR="00472730">
              <w:rPr>
                <w:spacing w:val="-8"/>
              </w:rPr>
              <w:t xml:space="preserve"> i Tech</w:t>
            </w:r>
            <w:r w:rsidR="007C4FB5">
              <w:rPr>
                <w:spacing w:val="-8"/>
              </w:rPr>
              <w:t xml:space="preserve">nikum Ekonomiczno-Handlowe nr 5  </w:t>
            </w:r>
          </w:p>
        </w:tc>
        <w:tc>
          <w:tcPr>
            <w:tcW w:w="1842" w:type="dxa"/>
            <w:vAlign w:val="center"/>
          </w:tcPr>
          <w:p w14:paraId="444B5B9E" w14:textId="77777777" w:rsidR="00491784" w:rsidRPr="00896DB2" w:rsidRDefault="004200F9" w:rsidP="004B2E40">
            <w:pPr>
              <w:jc w:val="center"/>
            </w:pPr>
            <w:r>
              <w:t>12</w:t>
            </w:r>
            <w:r w:rsidR="00491784" w:rsidRPr="00896DB2">
              <w:t>.05. – II tura</w:t>
            </w:r>
          </w:p>
        </w:tc>
      </w:tr>
      <w:tr w:rsidR="00472730" w:rsidRPr="00896DB2" w14:paraId="07D14876" w14:textId="77777777" w:rsidTr="008D2256">
        <w:trPr>
          <w:trHeight w:hRule="exact" w:val="569"/>
        </w:trPr>
        <w:tc>
          <w:tcPr>
            <w:tcW w:w="709" w:type="dxa"/>
            <w:vAlign w:val="center"/>
          </w:tcPr>
          <w:p w14:paraId="69735A6F" w14:textId="3CAD8FD9" w:rsidR="00472730" w:rsidRPr="00896DB2" w:rsidRDefault="00516FDD" w:rsidP="008D2256">
            <w:pPr>
              <w:spacing w:before="120" w:after="120"/>
              <w:jc w:val="center"/>
            </w:pPr>
            <w:r>
              <w:t>16.</w:t>
            </w:r>
          </w:p>
        </w:tc>
        <w:tc>
          <w:tcPr>
            <w:tcW w:w="2807" w:type="dxa"/>
            <w:vAlign w:val="center"/>
          </w:tcPr>
          <w:p w14:paraId="09614C23" w14:textId="68269321" w:rsidR="00472730" w:rsidRPr="00896DB2" w:rsidRDefault="007C4FB5" w:rsidP="00E4470B">
            <w:r w:rsidRPr="0097574E">
              <w:t>fizyka</w:t>
            </w:r>
          </w:p>
        </w:tc>
        <w:tc>
          <w:tcPr>
            <w:tcW w:w="1588" w:type="dxa"/>
            <w:vAlign w:val="center"/>
          </w:tcPr>
          <w:p w14:paraId="74B29F32" w14:textId="11A1CA66" w:rsidR="00472730" w:rsidRPr="00896DB2" w:rsidRDefault="007C4FB5" w:rsidP="00E4470B">
            <w:r>
              <w:t>rozszerzony</w:t>
            </w:r>
          </w:p>
        </w:tc>
        <w:tc>
          <w:tcPr>
            <w:tcW w:w="2835" w:type="dxa"/>
            <w:vAlign w:val="center"/>
          </w:tcPr>
          <w:p w14:paraId="0392421F" w14:textId="34822886" w:rsidR="00472730" w:rsidRDefault="0097574E" w:rsidP="004B2E40">
            <w:pPr>
              <w:rPr>
                <w:spacing w:val="-8"/>
              </w:rPr>
            </w:pPr>
            <w:r>
              <w:rPr>
                <w:spacing w:val="-8"/>
              </w:rPr>
              <w:t>XLIV LO</w:t>
            </w:r>
          </w:p>
        </w:tc>
        <w:tc>
          <w:tcPr>
            <w:tcW w:w="1842" w:type="dxa"/>
            <w:vAlign w:val="center"/>
          </w:tcPr>
          <w:p w14:paraId="1CFF439B" w14:textId="445C73A4" w:rsidR="00472730" w:rsidRDefault="007C4FB5" w:rsidP="004B2E40">
            <w:pPr>
              <w:jc w:val="center"/>
            </w:pPr>
            <w:r>
              <w:t>19.05. – I tu</w:t>
            </w:r>
            <w:r w:rsidR="008C0A7F">
              <w:t>r</w:t>
            </w:r>
            <w:r>
              <w:t>a</w:t>
            </w:r>
          </w:p>
        </w:tc>
      </w:tr>
      <w:tr w:rsidR="007C4FB5" w:rsidRPr="00896DB2" w14:paraId="26A8C8D7" w14:textId="77777777" w:rsidTr="008D2256">
        <w:trPr>
          <w:trHeight w:hRule="exact" w:val="860"/>
        </w:trPr>
        <w:tc>
          <w:tcPr>
            <w:tcW w:w="709" w:type="dxa"/>
            <w:vAlign w:val="center"/>
          </w:tcPr>
          <w:p w14:paraId="0A14AFF5" w14:textId="247C6B90" w:rsidR="007C4FB5" w:rsidRPr="00896DB2" w:rsidRDefault="007C4FB5" w:rsidP="008D2256">
            <w:pPr>
              <w:jc w:val="center"/>
            </w:pPr>
            <w:r w:rsidRPr="00AE05BB">
              <w:t>17.</w:t>
            </w:r>
          </w:p>
        </w:tc>
        <w:tc>
          <w:tcPr>
            <w:tcW w:w="2807" w:type="dxa"/>
          </w:tcPr>
          <w:p w14:paraId="56AEF47D" w14:textId="54372AAF" w:rsidR="007C4FB5" w:rsidRPr="00896DB2" w:rsidRDefault="007C4FB5" w:rsidP="007C4FB5">
            <w:r w:rsidRPr="00AE05BB">
              <w:t>chemia</w:t>
            </w:r>
          </w:p>
        </w:tc>
        <w:tc>
          <w:tcPr>
            <w:tcW w:w="1588" w:type="dxa"/>
          </w:tcPr>
          <w:p w14:paraId="10E638E1" w14:textId="636D5E54" w:rsidR="007C4FB5" w:rsidRPr="00896DB2" w:rsidRDefault="007C4FB5" w:rsidP="007C4FB5">
            <w:r w:rsidRPr="00AE05BB">
              <w:t>rozszerzony</w:t>
            </w:r>
          </w:p>
        </w:tc>
        <w:tc>
          <w:tcPr>
            <w:tcW w:w="2835" w:type="dxa"/>
          </w:tcPr>
          <w:p w14:paraId="6B20BE91" w14:textId="75C8A5C9" w:rsidR="007C4FB5" w:rsidRPr="00896DB2" w:rsidRDefault="007C4FB5" w:rsidP="007C4FB5">
            <w:pPr>
              <w:rPr>
                <w:spacing w:val="-4"/>
              </w:rPr>
            </w:pPr>
            <w:r w:rsidRPr="00AE05BB">
              <w:t>XXIV LO</w:t>
            </w:r>
          </w:p>
        </w:tc>
        <w:tc>
          <w:tcPr>
            <w:tcW w:w="1842" w:type="dxa"/>
          </w:tcPr>
          <w:p w14:paraId="623BAEAB" w14:textId="2D8D1817" w:rsidR="007C4FB5" w:rsidRPr="00896DB2" w:rsidRDefault="007C4FB5" w:rsidP="007C4FB5">
            <w:pPr>
              <w:jc w:val="center"/>
            </w:pPr>
            <w:r w:rsidRPr="00AE05BB">
              <w:t>16.05. – I tura</w:t>
            </w:r>
          </w:p>
        </w:tc>
      </w:tr>
    </w:tbl>
    <w:p w14:paraId="219BE2E3" w14:textId="77777777" w:rsidR="003E3E56" w:rsidRDefault="003E3E56" w:rsidP="003E3E56">
      <w:pPr>
        <w:spacing w:before="240"/>
        <w:rPr>
          <w:b/>
          <w:sz w:val="22"/>
          <w:szCs w:val="22"/>
        </w:rPr>
      </w:pPr>
      <w:r w:rsidRPr="00151046">
        <w:rPr>
          <w:b/>
          <w:sz w:val="22"/>
          <w:szCs w:val="22"/>
        </w:rPr>
        <w:t>*Uwaga:</w:t>
      </w:r>
    </w:p>
    <w:p w14:paraId="745BE784" w14:textId="77777777" w:rsidR="003E3E56" w:rsidRPr="00075D72" w:rsidRDefault="003E3E56" w:rsidP="003E3E56">
      <w:pPr>
        <w:rPr>
          <w:b/>
          <w:sz w:val="22"/>
          <w:szCs w:val="22"/>
        </w:rPr>
      </w:pPr>
      <w:r w:rsidRPr="00075D72">
        <w:rPr>
          <w:b/>
          <w:sz w:val="22"/>
          <w:szCs w:val="22"/>
        </w:rPr>
        <w:t xml:space="preserve">1) I tura – godz. 9.00, II tura – godz. 14.00, nie zaleca się kierowania do Centrów uczniów, którzy piszą dwa egzaminy z różnych przedmiotów w jednym dniu. </w:t>
      </w:r>
      <w:r w:rsidRPr="00075D72">
        <w:rPr>
          <w:b/>
          <w:sz w:val="22"/>
          <w:szCs w:val="22"/>
        </w:rPr>
        <w:tab/>
      </w:r>
    </w:p>
    <w:p w14:paraId="62F170C1" w14:textId="3F59473D" w:rsidR="00831C7E" w:rsidRPr="00075D72" w:rsidRDefault="00B84F85" w:rsidP="00CC1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E3E56">
        <w:rPr>
          <w:b/>
          <w:sz w:val="22"/>
          <w:szCs w:val="22"/>
        </w:rPr>
        <w:t>) Do Centrów Egzaminacyjnych kieruje się abiturientów ze</w:t>
      </w:r>
      <w:r w:rsidR="003E3E56" w:rsidRPr="00D75160">
        <w:rPr>
          <w:b/>
          <w:sz w:val="22"/>
          <w:szCs w:val="22"/>
        </w:rPr>
        <w:t xml:space="preserve"> szkół, w których </w:t>
      </w:r>
      <w:r w:rsidR="003E3E56">
        <w:rPr>
          <w:b/>
          <w:sz w:val="22"/>
          <w:szCs w:val="22"/>
        </w:rPr>
        <w:t xml:space="preserve">do </w:t>
      </w:r>
      <w:r w:rsidR="003E3E56" w:rsidRPr="00D75160">
        <w:rPr>
          <w:b/>
          <w:sz w:val="22"/>
          <w:szCs w:val="22"/>
        </w:rPr>
        <w:t>egzamin</w:t>
      </w:r>
      <w:r w:rsidR="003E3E56">
        <w:rPr>
          <w:b/>
          <w:sz w:val="22"/>
          <w:szCs w:val="22"/>
        </w:rPr>
        <w:t>u z danego przedmiotu przystępuje</w:t>
      </w:r>
      <w:r w:rsidR="003E3E56" w:rsidRPr="00D75160">
        <w:rPr>
          <w:b/>
          <w:sz w:val="22"/>
          <w:szCs w:val="22"/>
        </w:rPr>
        <w:t xml:space="preserve"> nie więcej niż 3 </w:t>
      </w:r>
      <w:r w:rsidR="003E3E56">
        <w:rPr>
          <w:b/>
          <w:sz w:val="22"/>
          <w:szCs w:val="22"/>
        </w:rPr>
        <w:t xml:space="preserve">zdających. </w:t>
      </w:r>
    </w:p>
    <w:sectPr w:rsidR="00831C7E" w:rsidRPr="00075D72" w:rsidSect="001310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7E25"/>
    <w:multiLevelType w:val="hybridMultilevel"/>
    <w:tmpl w:val="459C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0F14"/>
    <w:multiLevelType w:val="hybridMultilevel"/>
    <w:tmpl w:val="2EFE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0FBD"/>
    <w:multiLevelType w:val="multilevel"/>
    <w:tmpl w:val="F948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210D0"/>
    <w:multiLevelType w:val="hybridMultilevel"/>
    <w:tmpl w:val="E9BA0AF6"/>
    <w:lvl w:ilvl="0" w:tplc="00181A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E63B0"/>
    <w:multiLevelType w:val="hybridMultilevel"/>
    <w:tmpl w:val="64CC7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34"/>
    <w:rsid w:val="00010943"/>
    <w:rsid w:val="000144BA"/>
    <w:rsid w:val="0002281E"/>
    <w:rsid w:val="0002543B"/>
    <w:rsid w:val="00075D72"/>
    <w:rsid w:val="00081594"/>
    <w:rsid w:val="00096679"/>
    <w:rsid w:val="000A1FF2"/>
    <w:rsid w:val="000A24F4"/>
    <w:rsid w:val="000A40B5"/>
    <w:rsid w:val="000C47C2"/>
    <w:rsid w:val="000D2986"/>
    <w:rsid w:val="0010537E"/>
    <w:rsid w:val="001310EB"/>
    <w:rsid w:val="00140F3D"/>
    <w:rsid w:val="001412F7"/>
    <w:rsid w:val="00151046"/>
    <w:rsid w:val="001525BE"/>
    <w:rsid w:val="001617F8"/>
    <w:rsid w:val="001651F5"/>
    <w:rsid w:val="00172F29"/>
    <w:rsid w:val="00180E6B"/>
    <w:rsid w:val="00186331"/>
    <w:rsid w:val="001900B6"/>
    <w:rsid w:val="001A5101"/>
    <w:rsid w:val="001B068A"/>
    <w:rsid w:val="001B1E58"/>
    <w:rsid w:val="001D5F73"/>
    <w:rsid w:val="00201CC4"/>
    <w:rsid w:val="00203286"/>
    <w:rsid w:val="00207391"/>
    <w:rsid w:val="002075BA"/>
    <w:rsid w:val="00210828"/>
    <w:rsid w:val="002128F9"/>
    <w:rsid w:val="00214C99"/>
    <w:rsid w:val="0022140F"/>
    <w:rsid w:val="002224DA"/>
    <w:rsid w:val="002462EE"/>
    <w:rsid w:val="002538F2"/>
    <w:rsid w:val="002621BB"/>
    <w:rsid w:val="00283145"/>
    <w:rsid w:val="00286915"/>
    <w:rsid w:val="00292280"/>
    <w:rsid w:val="002956B3"/>
    <w:rsid w:val="00297505"/>
    <w:rsid w:val="002A115F"/>
    <w:rsid w:val="002E6B6B"/>
    <w:rsid w:val="002E6DD8"/>
    <w:rsid w:val="002F3AB6"/>
    <w:rsid w:val="00304568"/>
    <w:rsid w:val="0030629D"/>
    <w:rsid w:val="0032649B"/>
    <w:rsid w:val="00340B15"/>
    <w:rsid w:val="003542D8"/>
    <w:rsid w:val="00354A7D"/>
    <w:rsid w:val="003724F7"/>
    <w:rsid w:val="003902A2"/>
    <w:rsid w:val="003B0BD0"/>
    <w:rsid w:val="003C7617"/>
    <w:rsid w:val="003D61A7"/>
    <w:rsid w:val="003E3E56"/>
    <w:rsid w:val="003F5997"/>
    <w:rsid w:val="004200F9"/>
    <w:rsid w:val="0043684A"/>
    <w:rsid w:val="00446971"/>
    <w:rsid w:val="00451FF8"/>
    <w:rsid w:val="004559D9"/>
    <w:rsid w:val="00456C23"/>
    <w:rsid w:val="0045772B"/>
    <w:rsid w:val="00464123"/>
    <w:rsid w:val="00472730"/>
    <w:rsid w:val="00480477"/>
    <w:rsid w:val="00487014"/>
    <w:rsid w:val="00491784"/>
    <w:rsid w:val="00492C28"/>
    <w:rsid w:val="0049483E"/>
    <w:rsid w:val="004B2E40"/>
    <w:rsid w:val="004B6DD2"/>
    <w:rsid w:val="004D0139"/>
    <w:rsid w:val="004E0497"/>
    <w:rsid w:val="004E23EB"/>
    <w:rsid w:val="004E4F2E"/>
    <w:rsid w:val="004E53DD"/>
    <w:rsid w:val="004E6A34"/>
    <w:rsid w:val="004F1D80"/>
    <w:rsid w:val="004F2A85"/>
    <w:rsid w:val="00513CE5"/>
    <w:rsid w:val="00516FDD"/>
    <w:rsid w:val="00527124"/>
    <w:rsid w:val="005361B1"/>
    <w:rsid w:val="0054794F"/>
    <w:rsid w:val="00583F95"/>
    <w:rsid w:val="005921E6"/>
    <w:rsid w:val="005B4C23"/>
    <w:rsid w:val="005B5BD9"/>
    <w:rsid w:val="005C39D7"/>
    <w:rsid w:val="005C435F"/>
    <w:rsid w:val="005D5CF2"/>
    <w:rsid w:val="005E074B"/>
    <w:rsid w:val="005E79F7"/>
    <w:rsid w:val="005F5FAD"/>
    <w:rsid w:val="0060432F"/>
    <w:rsid w:val="00607E56"/>
    <w:rsid w:val="00634354"/>
    <w:rsid w:val="00636FF8"/>
    <w:rsid w:val="0064487B"/>
    <w:rsid w:val="006525C1"/>
    <w:rsid w:val="00675F2B"/>
    <w:rsid w:val="00697947"/>
    <w:rsid w:val="00697ACB"/>
    <w:rsid w:val="00697B3D"/>
    <w:rsid w:val="006C1D0B"/>
    <w:rsid w:val="006C2121"/>
    <w:rsid w:val="006C7C2C"/>
    <w:rsid w:val="006D2042"/>
    <w:rsid w:val="006D2867"/>
    <w:rsid w:val="006F628C"/>
    <w:rsid w:val="007154DA"/>
    <w:rsid w:val="00722B80"/>
    <w:rsid w:val="00731836"/>
    <w:rsid w:val="00740886"/>
    <w:rsid w:val="00743BBE"/>
    <w:rsid w:val="00765AF6"/>
    <w:rsid w:val="0079171D"/>
    <w:rsid w:val="007B17CB"/>
    <w:rsid w:val="007B63A0"/>
    <w:rsid w:val="007C4FB5"/>
    <w:rsid w:val="007D07FF"/>
    <w:rsid w:val="007D7923"/>
    <w:rsid w:val="007E296B"/>
    <w:rsid w:val="007E477D"/>
    <w:rsid w:val="007F01AA"/>
    <w:rsid w:val="008057CC"/>
    <w:rsid w:val="008152D9"/>
    <w:rsid w:val="008166AC"/>
    <w:rsid w:val="00831C7E"/>
    <w:rsid w:val="00854FBD"/>
    <w:rsid w:val="0087291F"/>
    <w:rsid w:val="00887D66"/>
    <w:rsid w:val="0089053F"/>
    <w:rsid w:val="00894AD1"/>
    <w:rsid w:val="008A0974"/>
    <w:rsid w:val="008A6B07"/>
    <w:rsid w:val="008B56CA"/>
    <w:rsid w:val="008C0A7F"/>
    <w:rsid w:val="008C3808"/>
    <w:rsid w:val="008D2256"/>
    <w:rsid w:val="008D4E23"/>
    <w:rsid w:val="008F3AB9"/>
    <w:rsid w:val="00905793"/>
    <w:rsid w:val="009078BE"/>
    <w:rsid w:val="009113AF"/>
    <w:rsid w:val="009149C0"/>
    <w:rsid w:val="00921EA9"/>
    <w:rsid w:val="00921FF5"/>
    <w:rsid w:val="009414CC"/>
    <w:rsid w:val="009579FA"/>
    <w:rsid w:val="009733D6"/>
    <w:rsid w:val="0097574E"/>
    <w:rsid w:val="009776A3"/>
    <w:rsid w:val="009B6D18"/>
    <w:rsid w:val="009F7D3E"/>
    <w:rsid w:val="00A14FFD"/>
    <w:rsid w:val="00A236BF"/>
    <w:rsid w:val="00A26E2D"/>
    <w:rsid w:val="00A300FA"/>
    <w:rsid w:val="00A36CFD"/>
    <w:rsid w:val="00A44602"/>
    <w:rsid w:val="00A66CD1"/>
    <w:rsid w:val="00A66DCA"/>
    <w:rsid w:val="00A72BF5"/>
    <w:rsid w:val="00A817BE"/>
    <w:rsid w:val="00AC0870"/>
    <w:rsid w:val="00AC54FA"/>
    <w:rsid w:val="00AE6A96"/>
    <w:rsid w:val="00B33956"/>
    <w:rsid w:val="00B42BF6"/>
    <w:rsid w:val="00B67875"/>
    <w:rsid w:val="00B817AC"/>
    <w:rsid w:val="00B84F85"/>
    <w:rsid w:val="00B87FDD"/>
    <w:rsid w:val="00B921EE"/>
    <w:rsid w:val="00BB33FB"/>
    <w:rsid w:val="00BD099B"/>
    <w:rsid w:val="00BD4091"/>
    <w:rsid w:val="00BE501A"/>
    <w:rsid w:val="00C035A4"/>
    <w:rsid w:val="00C15D40"/>
    <w:rsid w:val="00C323FC"/>
    <w:rsid w:val="00C43A76"/>
    <w:rsid w:val="00C63B4D"/>
    <w:rsid w:val="00C82A6E"/>
    <w:rsid w:val="00C905DE"/>
    <w:rsid w:val="00C91BF0"/>
    <w:rsid w:val="00C95FDB"/>
    <w:rsid w:val="00CA4896"/>
    <w:rsid w:val="00CA70A2"/>
    <w:rsid w:val="00CC11EC"/>
    <w:rsid w:val="00CD3E23"/>
    <w:rsid w:val="00CF5FB5"/>
    <w:rsid w:val="00CF6C7D"/>
    <w:rsid w:val="00D029CB"/>
    <w:rsid w:val="00D1433C"/>
    <w:rsid w:val="00D24F13"/>
    <w:rsid w:val="00D27A02"/>
    <w:rsid w:val="00D3094E"/>
    <w:rsid w:val="00D41503"/>
    <w:rsid w:val="00D45354"/>
    <w:rsid w:val="00D46ED8"/>
    <w:rsid w:val="00D85A44"/>
    <w:rsid w:val="00DC6BE7"/>
    <w:rsid w:val="00DD01E9"/>
    <w:rsid w:val="00DD0D90"/>
    <w:rsid w:val="00DE38F9"/>
    <w:rsid w:val="00E00F56"/>
    <w:rsid w:val="00E130BC"/>
    <w:rsid w:val="00E20B43"/>
    <w:rsid w:val="00E23E12"/>
    <w:rsid w:val="00E46BA0"/>
    <w:rsid w:val="00E537F6"/>
    <w:rsid w:val="00E666A8"/>
    <w:rsid w:val="00E852B6"/>
    <w:rsid w:val="00EA6132"/>
    <w:rsid w:val="00EC7BC4"/>
    <w:rsid w:val="00ED2C32"/>
    <w:rsid w:val="00ED4083"/>
    <w:rsid w:val="00EE3D3C"/>
    <w:rsid w:val="00EE5E17"/>
    <w:rsid w:val="00EE639A"/>
    <w:rsid w:val="00EF6946"/>
    <w:rsid w:val="00F21448"/>
    <w:rsid w:val="00F2615C"/>
    <w:rsid w:val="00F304F9"/>
    <w:rsid w:val="00F54840"/>
    <w:rsid w:val="00F608FD"/>
    <w:rsid w:val="00F86AC2"/>
    <w:rsid w:val="00FA7CDC"/>
    <w:rsid w:val="00FB10F3"/>
    <w:rsid w:val="00FC2524"/>
    <w:rsid w:val="00FD4D27"/>
    <w:rsid w:val="00FE10DB"/>
    <w:rsid w:val="00FE1E43"/>
    <w:rsid w:val="00FE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D3401"/>
  <w15:docId w15:val="{15988927-B401-4E74-9511-DE8D241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A34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0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40F3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7E4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E47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3"/>
    <w:pPr>
      <w:ind w:left="720"/>
      <w:contextualSpacing/>
    </w:pPr>
  </w:style>
  <w:style w:type="character" w:styleId="Hipercze">
    <w:name w:val="Hyperlink"/>
    <w:basedOn w:val="Domylnaczcionkaakapitu"/>
    <w:unhideWhenUsed/>
    <w:rsid w:val="00A1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EK-03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EK-03</dc:title>
  <dc:creator>zemanekt</dc:creator>
  <cp:lastModifiedBy>Kasperowska Paulina</cp:lastModifiedBy>
  <cp:revision>8</cp:revision>
  <cp:lastPrinted>2020-01-30T08:47:00Z</cp:lastPrinted>
  <dcterms:created xsi:type="dcterms:W3CDTF">2022-02-08T10:16:00Z</dcterms:created>
  <dcterms:modified xsi:type="dcterms:W3CDTF">2022-02-15T08:29:00Z</dcterms:modified>
</cp:coreProperties>
</file>