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BB" w:rsidRPr="00C146A5" w:rsidRDefault="005939BB" w:rsidP="005939BB">
      <w:pPr>
        <w:spacing w:after="0" w:line="240" w:lineRule="auto"/>
        <w:jc w:val="center"/>
        <w:rPr>
          <w:rFonts w:cs="Arial"/>
          <w:b/>
          <w:color w:val="943634"/>
          <w:sz w:val="28"/>
          <w:szCs w:val="28"/>
        </w:rPr>
      </w:pPr>
      <w:r w:rsidRPr="00C146A5">
        <w:rPr>
          <w:b/>
          <w:color w:val="943634"/>
          <w:sz w:val="28"/>
          <w:szCs w:val="28"/>
        </w:rPr>
        <w:t xml:space="preserve">PROGRAM KONFERENCJI </w:t>
      </w:r>
      <w:r>
        <w:rPr>
          <w:b/>
          <w:color w:val="943634"/>
          <w:sz w:val="28"/>
          <w:szCs w:val="28"/>
        </w:rPr>
        <w:br/>
      </w:r>
      <w:r w:rsidRPr="00C146A5">
        <w:rPr>
          <w:b/>
          <w:color w:val="943634"/>
          <w:sz w:val="28"/>
          <w:szCs w:val="28"/>
        </w:rPr>
        <w:t xml:space="preserve">„Quo </w:t>
      </w:r>
      <w:proofErr w:type="spellStart"/>
      <w:r w:rsidRPr="00C146A5">
        <w:rPr>
          <w:b/>
          <w:color w:val="943634"/>
          <w:sz w:val="28"/>
          <w:szCs w:val="28"/>
        </w:rPr>
        <w:t>vadis</w:t>
      </w:r>
      <w:proofErr w:type="spellEnd"/>
      <w:r w:rsidRPr="00C146A5">
        <w:rPr>
          <w:b/>
          <w:color w:val="943634"/>
          <w:sz w:val="28"/>
          <w:szCs w:val="28"/>
        </w:rPr>
        <w:t xml:space="preserve"> szko</w:t>
      </w:r>
      <w:r w:rsidRPr="00C146A5">
        <w:rPr>
          <w:rFonts w:cs="Arial"/>
          <w:b/>
          <w:color w:val="943634"/>
          <w:sz w:val="28"/>
          <w:szCs w:val="28"/>
        </w:rPr>
        <w:t>ło?</w:t>
      </w:r>
      <w:r>
        <w:rPr>
          <w:rFonts w:cs="Arial"/>
          <w:b/>
          <w:color w:val="943634"/>
          <w:sz w:val="28"/>
          <w:szCs w:val="28"/>
        </w:rPr>
        <w:br/>
      </w:r>
      <w:r w:rsidRPr="00C146A5">
        <w:rPr>
          <w:rFonts w:cs="Arial"/>
          <w:b/>
          <w:color w:val="943634"/>
          <w:sz w:val="28"/>
          <w:szCs w:val="28"/>
        </w:rPr>
        <w:t xml:space="preserve"> Procesowe wspomaganie szkół przez Poradnie Specjalistyczne w Krakowie”</w:t>
      </w:r>
    </w:p>
    <w:p w:rsidR="005939BB" w:rsidRPr="003725E9" w:rsidRDefault="005939BB" w:rsidP="005939BB">
      <w:pPr>
        <w:spacing w:after="0" w:line="240" w:lineRule="auto"/>
        <w:rPr>
          <w:rFonts w:ascii="Arial Rounded MT Bold" w:hAnsi="Arial Rounded MT Bold"/>
          <w:b/>
          <w:color w:val="943634"/>
        </w:rPr>
      </w:pPr>
    </w:p>
    <w:p w:rsidR="005939BB" w:rsidRPr="00C146A5" w:rsidRDefault="005939BB" w:rsidP="005939BB">
      <w:pPr>
        <w:pStyle w:val="Akapitzlist"/>
        <w:spacing w:after="0" w:line="240" w:lineRule="auto"/>
        <w:ind w:left="0"/>
      </w:pPr>
      <w:r>
        <w:rPr>
          <w:b/>
          <w:color w:val="943634"/>
        </w:rPr>
        <w:t xml:space="preserve"> </w:t>
      </w:r>
      <w:r w:rsidRPr="00C146A5">
        <w:rPr>
          <w:b/>
          <w:color w:val="943634"/>
        </w:rPr>
        <w:t>9:00 – 10:00</w:t>
      </w:r>
      <w:r w:rsidRPr="00C146A5">
        <w:rPr>
          <w:color w:val="943634"/>
        </w:rPr>
        <w:t xml:space="preserve">    </w:t>
      </w:r>
      <w:r w:rsidRPr="00C146A5">
        <w:t xml:space="preserve">Rejestracja uczestników 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</w:p>
    <w:p w:rsidR="005939BB" w:rsidRPr="00C146A5" w:rsidRDefault="005939BB" w:rsidP="005939BB">
      <w:pPr>
        <w:spacing w:after="0" w:line="240" w:lineRule="auto"/>
      </w:pPr>
      <w:r w:rsidRPr="00C146A5">
        <w:rPr>
          <w:b/>
          <w:color w:val="943634"/>
        </w:rPr>
        <w:t>10:00 – 10:15</w:t>
      </w:r>
      <w:r w:rsidRPr="00C146A5">
        <w:rPr>
          <w:color w:val="943634"/>
        </w:rPr>
        <w:t xml:space="preserve">    </w:t>
      </w:r>
      <w:r w:rsidRPr="00C146A5">
        <w:t>Rozpocz</w:t>
      </w:r>
      <w:r w:rsidRPr="00C146A5">
        <w:rPr>
          <w:rFonts w:cs="Calibri"/>
        </w:rPr>
        <w:t>ę</w:t>
      </w:r>
      <w:r w:rsidRPr="00C146A5">
        <w:t>cie konferencji; powitanie zaproszonych go</w:t>
      </w:r>
      <w:r w:rsidRPr="00C146A5">
        <w:rPr>
          <w:rFonts w:cs="Calibri"/>
        </w:rPr>
        <w:t>ś</w:t>
      </w:r>
      <w:r w:rsidRPr="00C146A5">
        <w:t>ci i uczestnik</w:t>
      </w:r>
      <w:r w:rsidRPr="00C146A5">
        <w:rPr>
          <w:rFonts w:cs="Arial Rounded MT Bold"/>
        </w:rPr>
        <w:t>ó</w:t>
      </w:r>
      <w:r w:rsidRPr="00C146A5">
        <w:t>w.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</w:p>
    <w:p w:rsidR="005939BB" w:rsidRPr="00C146A5" w:rsidRDefault="005939BB" w:rsidP="005939BB">
      <w:pPr>
        <w:pStyle w:val="Akapitzlist"/>
        <w:spacing w:after="0" w:line="240" w:lineRule="auto"/>
        <w:ind w:left="0"/>
        <w:rPr>
          <w:rStyle w:val="st"/>
          <w:color w:val="943634"/>
        </w:rPr>
      </w:pPr>
      <w:r w:rsidRPr="00C146A5">
        <w:t>Moderatorzy:    Ma</w:t>
      </w:r>
      <w:r w:rsidRPr="00C146A5">
        <w:rPr>
          <w:rFonts w:cs="Arial"/>
        </w:rPr>
        <w:t xml:space="preserve">łgorzata </w:t>
      </w:r>
      <w:proofErr w:type="spellStart"/>
      <w:r w:rsidRPr="00C146A5">
        <w:t>Niewodowska</w:t>
      </w:r>
      <w:proofErr w:type="spellEnd"/>
      <w:r w:rsidRPr="00C146A5">
        <w:t xml:space="preserve">, Ewa </w:t>
      </w:r>
      <w:proofErr w:type="spellStart"/>
      <w:r w:rsidRPr="00C146A5">
        <w:t>Pohorecka</w:t>
      </w:r>
      <w:proofErr w:type="spellEnd"/>
      <w:r w:rsidRPr="00C146A5">
        <w:t>, Barbara Woszczyna</w:t>
      </w:r>
    </w:p>
    <w:p w:rsidR="005939BB" w:rsidRPr="00C146A5" w:rsidRDefault="005939BB" w:rsidP="005939BB">
      <w:pPr>
        <w:spacing w:after="0" w:line="240" w:lineRule="auto"/>
      </w:pPr>
    </w:p>
    <w:p w:rsidR="005939BB" w:rsidRPr="00C75BC3" w:rsidRDefault="005939BB" w:rsidP="005939BB">
      <w:pPr>
        <w:spacing w:after="0" w:line="240" w:lineRule="auto"/>
        <w:rPr>
          <w:color w:val="000000" w:themeColor="text1"/>
        </w:rPr>
      </w:pPr>
      <w:r w:rsidRPr="00C146A5">
        <w:rPr>
          <w:b/>
          <w:color w:val="943634"/>
        </w:rPr>
        <w:t>10:15 – 10:50</w:t>
      </w:r>
      <w:r w:rsidRPr="00C146A5">
        <w:rPr>
          <w:color w:val="943634"/>
        </w:rPr>
        <w:t xml:space="preserve">  </w:t>
      </w:r>
      <w:r>
        <w:rPr>
          <w:color w:val="943634"/>
        </w:rPr>
        <w:t xml:space="preserve"> </w:t>
      </w:r>
      <w:r w:rsidRPr="00C75BC3">
        <w:rPr>
          <w:b/>
        </w:rPr>
        <w:t>dr Stanis</w:t>
      </w:r>
      <w:r w:rsidRPr="00C75BC3">
        <w:rPr>
          <w:rFonts w:cs="Arial"/>
          <w:b/>
        </w:rPr>
        <w:t xml:space="preserve">ław </w:t>
      </w:r>
      <w:r w:rsidRPr="00C75BC3">
        <w:rPr>
          <w:b/>
        </w:rPr>
        <w:t>Kowal</w:t>
      </w:r>
      <w:r w:rsidRPr="00C75BC3">
        <w:rPr>
          <w:color w:val="000000" w:themeColor="text1"/>
        </w:rPr>
        <w:t>, Uniwersytet Pedagogiczny, kierownik Studium Kształcenia</w:t>
      </w:r>
    </w:p>
    <w:p w:rsidR="005939BB" w:rsidRDefault="005939BB" w:rsidP="005939BB">
      <w:pPr>
        <w:spacing w:after="0" w:line="240" w:lineRule="auto"/>
        <w:rPr>
          <w:color w:val="943634"/>
        </w:rPr>
      </w:pPr>
      <w:r w:rsidRPr="00C75BC3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</w:t>
      </w:r>
      <w:r w:rsidRPr="00C75BC3">
        <w:rPr>
          <w:color w:val="000000" w:themeColor="text1"/>
        </w:rPr>
        <w:t>Nauczycieli</w:t>
      </w:r>
      <w:r>
        <w:rPr>
          <w:color w:val="943634"/>
        </w:rPr>
        <w:t xml:space="preserve">  </w:t>
      </w:r>
    </w:p>
    <w:p w:rsidR="005939BB" w:rsidRPr="00C146A5" w:rsidRDefault="005939BB" w:rsidP="005939BB">
      <w:pPr>
        <w:spacing w:after="0" w:line="240" w:lineRule="auto"/>
      </w:pPr>
      <w:r>
        <w:rPr>
          <w:color w:val="943634"/>
        </w:rPr>
        <w:t xml:space="preserve">                          </w:t>
      </w:r>
      <w:r w:rsidRPr="00FB10DB">
        <w:rPr>
          <w:b/>
          <w:i/>
          <w:color w:val="000000" w:themeColor="text1"/>
        </w:rPr>
        <w:t>„</w:t>
      </w:r>
      <w:r w:rsidRPr="00FB10DB">
        <w:rPr>
          <w:b/>
          <w:i/>
        </w:rPr>
        <w:t>Nauczyciel wobec zmiany”.</w:t>
      </w:r>
    </w:p>
    <w:p w:rsidR="005939BB" w:rsidRPr="00C146A5" w:rsidRDefault="005939BB" w:rsidP="005939BB">
      <w:pPr>
        <w:pStyle w:val="Akapitzlist"/>
        <w:spacing w:after="0" w:line="240" w:lineRule="auto"/>
      </w:pPr>
      <w:r w:rsidRPr="00C146A5">
        <w:t xml:space="preserve">                </w:t>
      </w:r>
    </w:p>
    <w:p w:rsidR="005939BB" w:rsidRDefault="005939BB" w:rsidP="005939BB">
      <w:pPr>
        <w:pStyle w:val="Akapitzlist"/>
        <w:spacing w:after="0" w:line="240" w:lineRule="auto"/>
        <w:ind w:left="0"/>
        <w:rPr>
          <w:rFonts w:cs="Arial"/>
        </w:rPr>
      </w:pPr>
      <w:r w:rsidRPr="00C146A5">
        <w:rPr>
          <w:b/>
          <w:color w:val="943634"/>
        </w:rPr>
        <w:t>10:50 – 11:25</w:t>
      </w:r>
      <w:r>
        <w:t xml:space="preserve">   </w:t>
      </w:r>
      <w:r w:rsidRPr="00C75BC3">
        <w:rPr>
          <w:b/>
        </w:rPr>
        <w:t>Marianna Hajdukiewicz</w:t>
      </w:r>
      <w:r w:rsidRPr="00C146A5">
        <w:t xml:space="preserve"> </w:t>
      </w:r>
      <w:r>
        <w:t>, Ośrodek Rozwoju Edukacji,</w:t>
      </w:r>
      <w:r w:rsidRPr="00FB10DB">
        <w:rPr>
          <w:rFonts w:ascii="Arial" w:hAnsi="Arial" w:cs="Arial"/>
        </w:rPr>
        <w:t xml:space="preserve"> </w:t>
      </w:r>
      <w:r w:rsidRPr="00FB10DB">
        <w:rPr>
          <w:rFonts w:cs="Arial"/>
        </w:rPr>
        <w:t xml:space="preserve">kierownik projektu przy ORE: </w:t>
      </w:r>
    </w:p>
    <w:p w:rsidR="005939BB" w:rsidRDefault="005939BB" w:rsidP="005939BB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                     </w:t>
      </w:r>
      <w:r w:rsidRPr="00FB10DB">
        <w:rPr>
          <w:rFonts w:cs="Arial"/>
        </w:rPr>
        <w:t xml:space="preserve">Zwiększenie skuteczności działań pracowników systemu wspomagania w zakresie </w:t>
      </w:r>
    </w:p>
    <w:p w:rsidR="005939BB" w:rsidRDefault="005939BB" w:rsidP="005939BB">
      <w:pPr>
        <w:pStyle w:val="Akapitzlist"/>
        <w:spacing w:after="0" w:line="240" w:lineRule="auto"/>
        <w:ind w:left="0"/>
      </w:pPr>
      <w:r>
        <w:rPr>
          <w:rFonts w:cs="Arial"/>
        </w:rPr>
        <w:t xml:space="preserve">                           </w:t>
      </w:r>
      <w:r w:rsidRPr="00FB10DB">
        <w:rPr>
          <w:rFonts w:cs="Arial"/>
        </w:rPr>
        <w:t>kształcenia kompetencji kluczowych uczniów</w:t>
      </w:r>
    </w:p>
    <w:p w:rsidR="005939BB" w:rsidRPr="00FB10DB" w:rsidRDefault="005939BB" w:rsidP="005939BB">
      <w:pPr>
        <w:pStyle w:val="Akapitzlist"/>
        <w:spacing w:after="0" w:line="240" w:lineRule="auto"/>
        <w:ind w:left="0"/>
        <w:rPr>
          <w:rFonts w:cs="Arial"/>
          <w:b/>
          <w:i/>
        </w:rPr>
      </w:pPr>
      <w:r w:rsidRPr="00FB10DB">
        <w:rPr>
          <w:b/>
          <w:i/>
        </w:rPr>
        <w:t xml:space="preserve">                          „Jak wspomaga</w:t>
      </w:r>
      <w:r w:rsidRPr="00FB10DB">
        <w:rPr>
          <w:rFonts w:cs="Arial"/>
          <w:b/>
          <w:i/>
        </w:rPr>
        <w:t xml:space="preserve">ć szkoły w rozwoju kompetencji kluczowych uczniów, działania  </w:t>
      </w:r>
    </w:p>
    <w:p w:rsidR="005939BB" w:rsidRPr="00FB10DB" w:rsidRDefault="005939BB" w:rsidP="005939BB">
      <w:pPr>
        <w:pStyle w:val="Akapitzlist"/>
        <w:spacing w:after="0" w:line="240" w:lineRule="auto"/>
        <w:ind w:left="0"/>
        <w:rPr>
          <w:rFonts w:cs="Arial"/>
          <w:b/>
          <w:i/>
        </w:rPr>
      </w:pPr>
      <w:r w:rsidRPr="00FB10DB">
        <w:rPr>
          <w:rFonts w:cs="Arial"/>
          <w:b/>
          <w:i/>
        </w:rPr>
        <w:t xml:space="preserve">                           prowadzone w ramach programu POWER”.</w:t>
      </w:r>
    </w:p>
    <w:p w:rsidR="005939BB" w:rsidRPr="00C146A5" w:rsidRDefault="005939BB" w:rsidP="005939BB">
      <w:pPr>
        <w:pStyle w:val="Akapitzlist"/>
        <w:spacing w:after="0" w:line="240" w:lineRule="auto"/>
        <w:ind w:left="0"/>
        <w:rPr>
          <w:b/>
          <w:color w:val="943634"/>
        </w:rPr>
      </w:pPr>
    </w:p>
    <w:p w:rsidR="005939BB" w:rsidRDefault="005939BB" w:rsidP="005939BB">
      <w:pPr>
        <w:pStyle w:val="Akapitzlist"/>
        <w:spacing w:after="0" w:line="240" w:lineRule="auto"/>
        <w:ind w:left="0"/>
      </w:pPr>
      <w:r w:rsidRPr="00C146A5">
        <w:rPr>
          <w:b/>
          <w:color w:val="943634"/>
        </w:rPr>
        <w:t>11:25 – 12:00</w:t>
      </w:r>
      <w:r w:rsidRPr="00C146A5">
        <w:t xml:space="preserve"> </w:t>
      </w:r>
      <w:r>
        <w:t xml:space="preserve"> </w:t>
      </w:r>
      <w:r w:rsidRPr="00C75BC3">
        <w:rPr>
          <w:b/>
        </w:rPr>
        <w:t xml:space="preserve">dr Roman </w:t>
      </w:r>
      <w:proofErr w:type="spellStart"/>
      <w:r w:rsidRPr="00C75BC3">
        <w:rPr>
          <w:b/>
        </w:rPr>
        <w:t>Dorczak</w:t>
      </w:r>
      <w:proofErr w:type="spellEnd"/>
      <w:r>
        <w:t xml:space="preserve">, Uniwersytet Jagielloński, Instytut Spraw Publicznych, Zakład </w:t>
      </w:r>
    </w:p>
    <w:p w:rsidR="005939BB" w:rsidRDefault="005939BB" w:rsidP="005939BB">
      <w:pPr>
        <w:pStyle w:val="Akapitzlist"/>
        <w:spacing w:after="0" w:line="240" w:lineRule="auto"/>
        <w:ind w:left="0"/>
      </w:pPr>
      <w:r>
        <w:t xml:space="preserve">                           Zarządzania w Edukacji; Koordynator sieci dla Dyrektorów</w:t>
      </w:r>
    </w:p>
    <w:p w:rsidR="005939BB" w:rsidRPr="00FB10DB" w:rsidRDefault="005939BB" w:rsidP="005939BB">
      <w:pPr>
        <w:pStyle w:val="Akapitzlist"/>
        <w:spacing w:after="0" w:line="240" w:lineRule="auto"/>
        <w:ind w:left="0"/>
        <w:rPr>
          <w:b/>
          <w:i/>
        </w:rPr>
      </w:pPr>
      <w:r>
        <w:t xml:space="preserve">                        </w:t>
      </w:r>
      <w:r w:rsidRPr="00FB10DB">
        <w:rPr>
          <w:b/>
          <w:i/>
        </w:rPr>
        <w:t xml:space="preserve"> „Dyrektor jak lider zmiany , wspomagania i wspó</w:t>
      </w:r>
      <w:r w:rsidRPr="00FB10DB">
        <w:rPr>
          <w:rFonts w:cs="Calibri"/>
          <w:b/>
          <w:i/>
        </w:rPr>
        <w:t>ł</w:t>
      </w:r>
      <w:r w:rsidRPr="00FB10DB">
        <w:rPr>
          <w:b/>
          <w:i/>
        </w:rPr>
        <w:t xml:space="preserve">pracy”. 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  <w:r w:rsidRPr="00C146A5">
        <w:t xml:space="preserve">                           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  <w:r w:rsidRPr="00F57C0D">
        <w:rPr>
          <w:b/>
          <w:color w:val="943634" w:themeColor="accent2" w:themeShade="BF"/>
        </w:rPr>
        <w:t>12:00-12:30</w:t>
      </w:r>
      <w:r w:rsidRPr="00F57C0D">
        <w:rPr>
          <w:color w:val="943634" w:themeColor="accent2" w:themeShade="BF"/>
        </w:rPr>
        <w:t xml:space="preserve">     </w:t>
      </w:r>
      <w:r w:rsidRPr="00C146A5">
        <w:t>Przerwa  kawowa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</w:p>
    <w:p w:rsidR="005939BB" w:rsidRDefault="005939BB" w:rsidP="005939BB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C146A5">
        <w:rPr>
          <w:b/>
          <w:color w:val="943634"/>
        </w:rPr>
        <w:t>12:30-15:00</w:t>
      </w:r>
      <w:r w:rsidRPr="00C146A5">
        <w:rPr>
          <w:color w:val="943634"/>
        </w:rPr>
        <w:t xml:space="preserve">    </w:t>
      </w:r>
      <w:r>
        <w:rPr>
          <w:color w:val="943634"/>
        </w:rPr>
        <w:t xml:space="preserve"> </w:t>
      </w:r>
      <w:r w:rsidRPr="00FB10DB">
        <w:rPr>
          <w:b/>
        </w:rPr>
        <w:t>PREZENTACJA DOBRYCH PRAKTYK</w:t>
      </w:r>
      <w:r w:rsidRPr="00C146A5">
        <w:t xml:space="preserve"> </w:t>
      </w:r>
      <w:r>
        <w:t xml:space="preserve"> </w:t>
      </w:r>
      <w:r w:rsidRPr="00C75BC3">
        <w:rPr>
          <w:color w:val="000000" w:themeColor="text1"/>
          <w:sz w:val="24"/>
          <w:szCs w:val="24"/>
        </w:rPr>
        <w:t>realizowanych w szkołach</w:t>
      </w:r>
      <w:r>
        <w:rPr>
          <w:color w:val="000000" w:themeColor="text1"/>
          <w:sz w:val="24"/>
          <w:szCs w:val="24"/>
        </w:rPr>
        <w:t xml:space="preserve"> biorących udział w </w:t>
      </w:r>
    </w:p>
    <w:p w:rsidR="005939BB" w:rsidRPr="00FB10DB" w:rsidRDefault="005939BB" w:rsidP="005939BB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wspomaganiu</w:t>
      </w:r>
      <w:r w:rsidRPr="00C75BC3">
        <w:rPr>
          <w:color w:val="000000" w:themeColor="text1"/>
          <w:sz w:val="24"/>
          <w:szCs w:val="24"/>
        </w:rPr>
        <w:t xml:space="preserve"> oraz w sieciach</w:t>
      </w:r>
      <w:r>
        <w:rPr>
          <w:color w:val="000000" w:themeColor="text1"/>
          <w:sz w:val="24"/>
          <w:szCs w:val="24"/>
        </w:rPr>
        <w:t xml:space="preserve"> współpracy i samokształcenia</w:t>
      </w:r>
    </w:p>
    <w:p w:rsidR="005939BB" w:rsidRPr="00C146A5" w:rsidRDefault="005939BB" w:rsidP="005939BB">
      <w:pPr>
        <w:pStyle w:val="Akapitzlist"/>
        <w:spacing w:after="0" w:line="240" w:lineRule="auto"/>
        <w:ind w:left="0"/>
      </w:pPr>
    </w:p>
    <w:p w:rsidR="005939BB" w:rsidRPr="00C146A5" w:rsidRDefault="005939BB" w:rsidP="005939BB">
      <w:pPr>
        <w:pStyle w:val="Akapitzlist"/>
        <w:spacing w:after="0" w:line="240" w:lineRule="auto"/>
        <w:ind w:left="0"/>
        <w:rPr>
          <w:rStyle w:val="st"/>
          <w:color w:val="943634"/>
        </w:rPr>
      </w:pPr>
      <w:r w:rsidRPr="00C146A5">
        <w:t xml:space="preserve">Moderator: </w:t>
      </w:r>
      <w:r>
        <w:t xml:space="preserve">     mgr </w:t>
      </w:r>
      <w:r w:rsidRPr="00C146A5">
        <w:t>Renata Flis</w:t>
      </w: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  <w:r w:rsidRPr="00C146A5">
        <w:rPr>
          <w:rFonts w:asciiTheme="minorHAnsi" w:hAnsiTheme="minorHAnsi"/>
          <w:b/>
          <w:color w:val="943634"/>
          <w:sz w:val="22"/>
          <w:szCs w:val="22"/>
        </w:rPr>
        <w:t xml:space="preserve">12:30-13:15 </w:t>
      </w:r>
      <w:r w:rsidRPr="00C146A5">
        <w:rPr>
          <w:rFonts w:asciiTheme="minorHAnsi" w:hAnsiTheme="minorHAnsi"/>
          <w:color w:val="943634"/>
          <w:sz w:val="22"/>
          <w:szCs w:val="22"/>
        </w:rPr>
        <w:t xml:space="preserve">  </w:t>
      </w:r>
      <w:r>
        <w:rPr>
          <w:rFonts w:asciiTheme="minorHAnsi" w:hAnsiTheme="minorHAnsi"/>
          <w:color w:val="943634"/>
          <w:sz w:val="22"/>
          <w:szCs w:val="22"/>
        </w:rPr>
        <w:t xml:space="preserve"> </w:t>
      </w:r>
      <w:r w:rsidRPr="00C146A5">
        <w:rPr>
          <w:rFonts w:asciiTheme="minorHAnsi" w:hAnsiTheme="minorHAnsi"/>
          <w:sz w:val="22"/>
          <w:szCs w:val="22"/>
        </w:rPr>
        <w:t xml:space="preserve">mgr Ewa </w:t>
      </w:r>
      <w:proofErr w:type="spellStart"/>
      <w:r w:rsidRPr="00C146A5">
        <w:rPr>
          <w:rFonts w:asciiTheme="minorHAnsi" w:hAnsiTheme="minorHAnsi"/>
          <w:sz w:val="22"/>
          <w:szCs w:val="22"/>
        </w:rPr>
        <w:t>Dybowicz</w:t>
      </w:r>
      <w:proofErr w:type="spellEnd"/>
      <w:r>
        <w:rPr>
          <w:rFonts w:asciiTheme="minorHAnsi" w:hAnsiTheme="minorHAnsi"/>
          <w:sz w:val="22"/>
          <w:szCs w:val="22"/>
        </w:rPr>
        <w:t xml:space="preserve">, koordynator ds. merytorycznych przy </w:t>
      </w:r>
      <w:r w:rsidRPr="00FB10DB">
        <w:rPr>
          <w:rFonts w:asciiTheme="minorHAnsi" w:hAnsiTheme="minorHAnsi"/>
          <w:b/>
          <w:sz w:val="22"/>
          <w:szCs w:val="22"/>
        </w:rPr>
        <w:t>SPPPDDZNE</w:t>
      </w: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939BB" w:rsidRPr="00FB10DB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  <w:r w:rsidRPr="00FB10DB">
        <w:rPr>
          <w:rFonts w:asciiTheme="minorHAnsi" w:hAnsiTheme="minorHAnsi"/>
          <w:b/>
          <w:color w:val="943634"/>
          <w:sz w:val="22"/>
          <w:szCs w:val="22"/>
        </w:rPr>
        <w:t xml:space="preserve">13:15-14:00 </w:t>
      </w:r>
      <w:r w:rsidRPr="00FB10DB">
        <w:rPr>
          <w:rFonts w:asciiTheme="minorHAnsi" w:hAnsiTheme="minorHAnsi"/>
          <w:color w:val="943634"/>
          <w:sz w:val="22"/>
          <w:szCs w:val="22"/>
        </w:rPr>
        <w:t xml:space="preserve">   </w:t>
      </w:r>
      <w:r w:rsidRPr="00FB10DB">
        <w:rPr>
          <w:rFonts w:asciiTheme="minorHAnsi" w:hAnsiTheme="minorHAnsi"/>
          <w:sz w:val="22"/>
          <w:szCs w:val="22"/>
        </w:rPr>
        <w:t>mgr Renata Flis, koordynator ds. merytorycznych</w:t>
      </w:r>
      <w:r>
        <w:rPr>
          <w:rFonts w:asciiTheme="minorHAnsi" w:hAnsiTheme="minorHAnsi"/>
          <w:sz w:val="22"/>
          <w:szCs w:val="22"/>
        </w:rPr>
        <w:t xml:space="preserve"> przy </w:t>
      </w:r>
      <w:r w:rsidRPr="00FB10DB">
        <w:rPr>
          <w:rFonts w:asciiTheme="minorHAnsi" w:hAnsiTheme="minorHAnsi"/>
          <w:b/>
          <w:sz w:val="22"/>
          <w:szCs w:val="22"/>
        </w:rPr>
        <w:t>SPWPPP</w:t>
      </w:r>
    </w:p>
    <w:p w:rsidR="005939BB" w:rsidRPr="00FB10DB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  <w:r w:rsidRPr="00C146A5">
        <w:rPr>
          <w:rFonts w:asciiTheme="minorHAnsi" w:hAnsiTheme="minorHAnsi"/>
          <w:b/>
          <w:color w:val="943634"/>
          <w:sz w:val="22"/>
          <w:szCs w:val="22"/>
        </w:rPr>
        <w:t>14:00-14:45</w:t>
      </w:r>
      <w:r w:rsidRPr="00C146A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C146A5">
        <w:rPr>
          <w:rFonts w:asciiTheme="minorHAnsi" w:hAnsiTheme="minorHAnsi"/>
          <w:sz w:val="22"/>
          <w:szCs w:val="22"/>
        </w:rPr>
        <w:t>mgr Izabela Kaznowska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B10DB">
        <w:rPr>
          <w:rFonts w:asciiTheme="minorHAnsi" w:hAnsiTheme="minorHAnsi"/>
          <w:sz w:val="22"/>
          <w:szCs w:val="22"/>
        </w:rPr>
        <w:t>koordynator ds. merytorycznych</w:t>
      </w:r>
      <w:r>
        <w:rPr>
          <w:rFonts w:asciiTheme="minorHAnsi" w:hAnsiTheme="minorHAnsi"/>
          <w:sz w:val="22"/>
          <w:szCs w:val="22"/>
        </w:rPr>
        <w:t xml:space="preserve">  przy </w:t>
      </w:r>
      <w:r w:rsidRPr="00FB10DB">
        <w:rPr>
          <w:rFonts w:asciiTheme="minorHAnsi" w:hAnsiTheme="minorHAnsi"/>
          <w:b/>
          <w:sz w:val="22"/>
          <w:szCs w:val="22"/>
        </w:rPr>
        <w:t>SPPPKOT</w:t>
      </w: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</w:p>
    <w:p w:rsidR="005939BB" w:rsidRPr="00C146A5" w:rsidRDefault="005939BB" w:rsidP="005939BB">
      <w:pPr>
        <w:pStyle w:val="Body1"/>
        <w:rPr>
          <w:rFonts w:asciiTheme="minorHAnsi" w:hAnsiTheme="minorHAnsi"/>
          <w:sz w:val="22"/>
          <w:szCs w:val="22"/>
        </w:rPr>
      </w:pPr>
      <w:r w:rsidRPr="00C146A5">
        <w:rPr>
          <w:rFonts w:asciiTheme="minorHAnsi" w:hAnsiTheme="minorHAnsi"/>
          <w:b/>
          <w:color w:val="943634"/>
          <w:sz w:val="22"/>
          <w:szCs w:val="22"/>
        </w:rPr>
        <w:t xml:space="preserve">14:45-15:00 </w:t>
      </w:r>
      <w:r w:rsidRPr="00C146A5">
        <w:rPr>
          <w:rFonts w:asciiTheme="minorHAnsi" w:hAnsiTheme="minorHAnsi"/>
          <w:color w:val="943634"/>
          <w:sz w:val="22"/>
          <w:szCs w:val="22"/>
        </w:rPr>
        <w:t xml:space="preserve">  </w:t>
      </w:r>
      <w:r>
        <w:rPr>
          <w:rFonts w:asciiTheme="minorHAnsi" w:hAnsiTheme="minorHAnsi"/>
          <w:color w:val="943634"/>
          <w:sz w:val="22"/>
          <w:szCs w:val="22"/>
        </w:rPr>
        <w:t xml:space="preserve"> </w:t>
      </w:r>
      <w:r w:rsidRPr="00C146A5">
        <w:rPr>
          <w:rFonts w:asciiTheme="minorHAnsi" w:hAnsiTheme="minorHAnsi"/>
          <w:sz w:val="22"/>
          <w:szCs w:val="22"/>
        </w:rPr>
        <w:t>Podsumowanie konferencji</w:t>
      </w:r>
    </w:p>
    <w:p w:rsidR="005939BB" w:rsidRPr="003725E9" w:rsidRDefault="005939BB" w:rsidP="005939BB">
      <w:pPr>
        <w:rPr>
          <w:rFonts w:ascii="Arial Rounded MT Bold" w:hAnsi="Arial Rounded MT Bold"/>
        </w:rPr>
      </w:pPr>
    </w:p>
    <w:p w:rsidR="005939BB" w:rsidRDefault="005939BB" w:rsidP="005939BB"/>
    <w:p w:rsidR="005939BB" w:rsidRDefault="005939BB" w:rsidP="005939BB"/>
    <w:p w:rsidR="00242D4A" w:rsidRDefault="00242D4A" w:rsidP="00423B98">
      <w:pPr>
        <w:jc w:val="right"/>
        <w:rPr>
          <w:b/>
          <w:sz w:val="24"/>
          <w:szCs w:val="24"/>
        </w:rPr>
      </w:pPr>
    </w:p>
    <w:sectPr w:rsidR="00242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22" w:rsidRDefault="009C3122" w:rsidP="008D7AAF">
      <w:pPr>
        <w:spacing w:after="0" w:line="240" w:lineRule="auto"/>
      </w:pPr>
      <w:r>
        <w:separator/>
      </w:r>
    </w:p>
  </w:endnote>
  <w:endnote w:type="continuationSeparator" w:id="0">
    <w:p w:rsidR="009C3122" w:rsidRDefault="009C3122" w:rsidP="008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1" w:rsidRDefault="00772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1" w:rsidRDefault="00772B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1" w:rsidRDefault="00772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22" w:rsidRDefault="009C3122" w:rsidP="008D7AAF">
      <w:pPr>
        <w:spacing w:after="0" w:line="240" w:lineRule="auto"/>
      </w:pPr>
      <w:r>
        <w:separator/>
      </w:r>
    </w:p>
  </w:footnote>
  <w:footnote w:type="continuationSeparator" w:id="0">
    <w:p w:rsidR="009C3122" w:rsidRDefault="009C3122" w:rsidP="008D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1" w:rsidRDefault="00772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B8D406F0D554A9DA2E1C9DC766730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2BF1" w:rsidRDefault="00772BF1" w:rsidP="00772BF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WSPOMAGANIE ROZWOJU SZKÓŁ W GMINIE MIEJSKIEJ KRAKÓW</w:t>
        </w:r>
      </w:p>
    </w:sdtContent>
  </w:sdt>
  <w:p w:rsidR="00772BF1" w:rsidRDefault="00772BF1" w:rsidP="00772BF1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137795</wp:posOffset>
          </wp:positionV>
          <wp:extent cx="742950" cy="676275"/>
          <wp:effectExtent l="0" t="0" r="0" b="9525"/>
          <wp:wrapSquare wrapText="righ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F1" w:rsidRDefault="00772BF1" w:rsidP="00772BF1">
    <w:pPr>
      <w:pStyle w:val="Nagwek"/>
    </w:pPr>
    <w:r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>
          <wp:extent cx="895350" cy="657225"/>
          <wp:effectExtent l="0" t="0" r="0" b="9525"/>
          <wp:docPr id="2" name="Obraz 2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 Light" w:hAnsi="Calibri Light"/>
        <w:b/>
        <w:noProof/>
        <w:sz w:val="24"/>
        <w:szCs w:val="24"/>
        <w:lang w:eastAsia="pl-PL"/>
      </w:rPr>
      <w:drawing>
        <wp:inline distT="0" distB="0" distL="0" distR="0">
          <wp:extent cx="7524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BF1" w:rsidRDefault="0077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F1" w:rsidRDefault="00772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52850"/>
    <w:multiLevelType w:val="hybridMultilevel"/>
    <w:tmpl w:val="278C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3"/>
    <w:rsid w:val="000D30BB"/>
    <w:rsid w:val="001A30FE"/>
    <w:rsid w:val="001D69C5"/>
    <w:rsid w:val="001E606D"/>
    <w:rsid w:val="00242D4A"/>
    <w:rsid w:val="003A2CBD"/>
    <w:rsid w:val="00423B98"/>
    <w:rsid w:val="0047191E"/>
    <w:rsid w:val="00487615"/>
    <w:rsid w:val="005939BB"/>
    <w:rsid w:val="005D598E"/>
    <w:rsid w:val="00706C45"/>
    <w:rsid w:val="00772BF1"/>
    <w:rsid w:val="007A4936"/>
    <w:rsid w:val="007C6AD2"/>
    <w:rsid w:val="007E0DBD"/>
    <w:rsid w:val="00826118"/>
    <w:rsid w:val="00863AC6"/>
    <w:rsid w:val="0089717A"/>
    <w:rsid w:val="008D7AAF"/>
    <w:rsid w:val="00926394"/>
    <w:rsid w:val="00932BE9"/>
    <w:rsid w:val="0096789F"/>
    <w:rsid w:val="009C3122"/>
    <w:rsid w:val="00CE67D2"/>
    <w:rsid w:val="00CF6413"/>
    <w:rsid w:val="00D25B5A"/>
    <w:rsid w:val="00D67101"/>
    <w:rsid w:val="00D72838"/>
    <w:rsid w:val="00DB1071"/>
    <w:rsid w:val="00F57C0D"/>
    <w:rsid w:val="00F87125"/>
    <w:rsid w:val="00FB4502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4EF26-5770-452C-A4FD-8AE30CE2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1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AAF"/>
  </w:style>
  <w:style w:type="paragraph" w:styleId="Stopka">
    <w:name w:val="footer"/>
    <w:basedOn w:val="Normalny"/>
    <w:link w:val="StopkaZnak"/>
    <w:uiPriority w:val="99"/>
    <w:unhideWhenUsed/>
    <w:rsid w:val="008D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AAF"/>
  </w:style>
  <w:style w:type="paragraph" w:styleId="Tekstdymka">
    <w:name w:val="Balloon Text"/>
    <w:basedOn w:val="Normalny"/>
    <w:link w:val="TekstdymkaZnak"/>
    <w:uiPriority w:val="99"/>
    <w:semiHidden/>
    <w:unhideWhenUsed/>
    <w:rsid w:val="008D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AF"/>
    <w:rPr>
      <w:rFonts w:ascii="Tahoma" w:hAnsi="Tahoma" w:cs="Tahoma"/>
      <w:sz w:val="16"/>
      <w:szCs w:val="16"/>
    </w:rPr>
  </w:style>
  <w:style w:type="paragraph" w:customStyle="1" w:styleId="Body1">
    <w:name w:val="Body 1"/>
    <w:rsid w:val="005939B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  <w:style w:type="character" w:customStyle="1" w:styleId="st">
    <w:name w:val="st"/>
    <w:basedOn w:val="Domylnaczcionkaakapitu"/>
    <w:rsid w:val="0059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8D406F0D554A9DA2E1C9DC7667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752AC-34DE-4734-8D65-605F0B540FDC}"/>
      </w:docPartPr>
      <w:docPartBody>
        <w:p w:rsidR="008462CC" w:rsidRDefault="005F4548" w:rsidP="005F4548">
          <w:pPr>
            <w:pStyle w:val="4B8D406F0D554A9DA2E1C9DC766730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56"/>
    <w:rsid w:val="000E3540"/>
    <w:rsid w:val="001250BD"/>
    <w:rsid w:val="004E4F16"/>
    <w:rsid w:val="005F4548"/>
    <w:rsid w:val="006C42C9"/>
    <w:rsid w:val="0081022F"/>
    <w:rsid w:val="008462CC"/>
    <w:rsid w:val="008D0256"/>
    <w:rsid w:val="00921F56"/>
    <w:rsid w:val="009C03AE"/>
    <w:rsid w:val="00D416C0"/>
    <w:rsid w:val="00DD37AE"/>
    <w:rsid w:val="00E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1C1D9CB8EE486298D6791387C4161E">
    <w:name w:val="251C1D9CB8EE486298D6791387C4161E"/>
    <w:rsid w:val="00921F56"/>
  </w:style>
  <w:style w:type="paragraph" w:customStyle="1" w:styleId="4B8D406F0D554A9DA2E1C9DC76673019">
    <w:name w:val="4B8D406F0D554A9DA2E1C9DC76673019"/>
    <w:rsid w:val="005F45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WSPOMAGANIE ROZWOJU SZKÓŁ W GMINIE MIEJSKIEJ KRAKÓW</vt:lpstr>
    </vt:vector>
  </TitlesOfParts>
  <Company>Sil-art Rycho444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WSPOMAGANIE ROZWOJU SZKÓŁ W GMINIE MIEJSKIEJ KRAKÓW</dc:title>
  <dc:creator>Kowalski Ryszard</dc:creator>
  <cp:lastModifiedBy>OWPP_ASUS_RED</cp:lastModifiedBy>
  <cp:revision>4</cp:revision>
  <dcterms:created xsi:type="dcterms:W3CDTF">2016-11-24T09:30:00Z</dcterms:created>
  <dcterms:modified xsi:type="dcterms:W3CDTF">2016-11-24T10:44:00Z</dcterms:modified>
</cp:coreProperties>
</file>